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419FE4" w14:textId="77777777" w:rsidR="00DB2BE9" w:rsidRDefault="00DB2BE9">
      <w:pPr>
        <w:spacing w:line="288" w:lineRule="auto"/>
        <w:jc w:val="center"/>
        <w:rPr>
          <w:rFonts w:ascii="方正小标宋简体" w:eastAsia="方正小标宋简体" w:hAnsi="仿宋"/>
          <w:sz w:val="36"/>
          <w:szCs w:val="36"/>
        </w:rPr>
      </w:pPr>
    </w:p>
    <w:p w14:paraId="6B9FB322" w14:textId="77777777" w:rsidR="00DB2BE9" w:rsidRDefault="00DB2BE9">
      <w:pPr>
        <w:spacing w:line="288" w:lineRule="auto"/>
        <w:jc w:val="center"/>
        <w:rPr>
          <w:rFonts w:ascii="方正小标宋简体" w:eastAsia="方正小标宋简体" w:hAnsi="仿宋"/>
          <w:sz w:val="36"/>
          <w:szCs w:val="36"/>
        </w:rPr>
      </w:pPr>
    </w:p>
    <w:p w14:paraId="68A8203A" w14:textId="77777777" w:rsidR="00DB2BE9" w:rsidRDefault="00DB2BE9">
      <w:pPr>
        <w:spacing w:line="288" w:lineRule="auto"/>
        <w:jc w:val="center"/>
        <w:rPr>
          <w:rFonts w:ascii="方正小标宋简体" w:eastAsia="方正小标宋简体" w:hAnsi="仿宋"/>
          <w:sz w:val="36"/>
          <w:szCs w:val="36"/>
        </w:rPr>
      </w:pPr>
    </w:p>
    <w:p w14:paraId="14E93B19" w14:textId="77777777" w:rsidR="00DB2BE9" w:rsidRDefault="008939EA">
      <w:pPr>
        <w:spacing w:line="288" w:lineRule="auto"/>
        <w:jc w:val="center"/>
        <w:rPr>
          <w:rFonts w:ascii="方正小标宋简体" w:eastAsia="方正小标宋简体" w:hAnsi="仿宋"/>
          <w:sz w:val="36"/>
          <w:szCs w:val="36"/>
        </w:rPr>
      </w:pPr>
      <w:r>
        <w:rPr>
          <w:rFonts w:ascii="方正小标宋简体" w:eastAsia="方正小标宋简体" w:hAnsi="方正小标宋_GBK" w:cs="Times New Roman" w:hint="eastAsia"/>
          <w:kern w:val="0"/>
          <w:sz w:val="44"/>
          <w:szCs w:val="44"/>
        </w:rPr>
        <w:t>第二批国家</w:t>
      </w:r>
      <w:r>
        <w:rPr>
          <w:rFonts w:ascii="方正小标宋简体" w:eastAsia="方正小标宋简体" w:hAnsi="方正小标宋_GBK" w:cs="Times New Roman"/>
          <w:kern w:val="0"/>
          <w:sz w:val="44"/>
          <w:szCs w:val="44"/>
        </w:rPr>
        <w:t>级</w:t>
      </w:r>
      <w:r>
        <w:rPr>
          <w:rFonts w:ascii="方正小标宋简体" w:eastAsia="方正小标宋简体" w:hAnsi="方正小标宋_GBK" w:cs="Times New Roman" w:hint="eastAsia"/>
          <w:kern w:val="0"/>
          <w:sz w:val="44"/>
          <w:szCs w:val="44"/>
        </w:rPr>
        <w:t>一流本科课程申报书</w:t>
      </w:r>
    </w:p>
    <w:p w14:paraId="528CE262" w14:textId="77777777" w:rsidR="00DB2BE9" w:rsidRDefault="008939EA">
      <w:pPr>
        <w:spacing w:line="288" w:lineRule="auto"/>
        <w:jc w:val="center"/>
        <w:rPr>
          <w:rFonts w:ascii="方正小标宋简体" w:eastAsia="方正小标宋简体" w:hAnsi="仿宋"/>
          <w:sz w:val="44"/>
          <w:szCs w:val="44"/>
        </w:rPr>
      </w:pPr>
      <w:r>
        <w:rPr>
          <w:rFonts w:ascii="方正小标宋简体" w:eastAsia="方正小标宋简体" w:hAnsi="仿宋"/>
          <w:sz w:val="44"/>
          <w:szCs w:val="44"/>
        </w:rPr>
        <w:t>（</w:t>
      </w:r>
      <w:r>
        <w:rPr>
          <w:rFonts w:ascii="方正小标宋简体" w:eastAsia="方正小标宋简体" w:hAnsi="仿宋" w:hint="eastAsia"/>
          <w:sz w:val="44"/>
          <w:szCs w:val="44"/>
        </w:rPr>
        <w:t>虚拟仿真</w:t>
      </w:r>
      <w:r>
        <w:rPr>
          <w:rFonts w:ascii="方正小标宋简体" w:eastAsia="方正小标宋简体" w:hAnsi="仿宋"/>
          <w:sz w:val="44"/>
          <w:szCs w:val="44"/>
        </w:rPr>
        <w:t>实验教学课程）</w:t>
      </w:r>
    </w:p>
    <w:p w14:paraId="01D59B34" w14:textId="77777777" w:rsidR="00DB2BE9" w:rsidRDefault="00DB2BE9">
      <w:pPr>
        <w:spacing w:line="288" w:lineRule="auto"/>
        <w:jc w:val="left"/>
        <w:rPr>
          <w:rFonts w:ascii="仿宋" w:eastAsia="仿宋" w:hAnsi="仿宋"/>
          <w:sz w:val="32"/>
          <w:szCs w:val="32"/>
        </w:rPr>
      </w:pPr>
    </w:p>
    <w:p w14:paraId="5E625581" w14:textId="77777777" w:rsidR="00DB2BE9" w:rsidRDefault="00DB2BE9">
      <w:pPr>
        <w:spacing w:line="288" w:lineRule="auto"/>
        <w:jc w:val="left"/>
        <w:rPr>
          <w:rFonts w:ascii="仿宋" w:eastAsia="仿宋" w:hAnsi="仿宋"/>
          <w:sz w:val="32"/>
          <w:szCs w:val="32"/>
        </w:rPr>
      </w:pPr>
    </w:p>
    <w:p w14:paraId="7D7722A8" w14:textId="77777777" w:rsidR="00DB2BE9" w:rsidRDefault="00DB2BE9">
      <w:pPr>
        <w:spacing w:line="560" w:lineRule="exact"/>
        <w:ind w:right="28" w:firstLineChars="400" w:firstLine="1280"/>
        <w:rPr>
          <w:rFonts w:ascii="黑体" w:eastAsia="黑体" w:hAnsi="黑体"/>
          <w:sz w:val="32"/>
          <w:szCs w:val="36"/>
        </w:rPr>
      </w:pPr>
    </w:p>
    <w:p w14:paraId="5E797D57" w14:textId="77777777" w:rsidR="00DB2BE9" w:rsidRDefault="00DB2BE9">
      <w:pPr>
        <w:spacing w:line="560" w:lineRule="exact"/>
        <w:ind w:right="28" w:firstLineChars="400" w:firstLine="1280"/>
        <w:rPr>
          <w:rFonts w:ascii="黑体" w:eastAsia="黑体" w:hAnsi="黑体"/>
          <w:sz w:val="32"/>
          <w:szCs w:val="36"/>
        </w:rPr>
      </w:pPr>
    </w:p>
    <w:p w14:paraId="75CA6B9D" w14:textId="63491781" w:rsidR="00DB2BE9" w:rsidRDefault="008939EA">
      <w:pPr>
        <w:spacing w:line="560" w:lineRule="exact"/>
        <w:ind w:right="28" w:firstLineChars="400" w:firstLine="1280"/>
        <w:rPr>
          <w:rFonts w:ascii="黑体" w:eastAsia="黑体" w:hAnsi="黑体"/>
          <w:sz w:val="32"/>
          <w:szCs w:val="36"/>
        </w:rPr>
      </w:pPr>
      <w:r>
        <w:rPr>
          <w:rFonts w:ascii="黑体" w:eastAsia="黑体" w:hAnsi="黑体" w:hint="eastAsia"/>
          <w:sz w:val="32"/>
          <w:szCs w:val="36"/>
        </w:rPr>
        <w:t>课程名称：</w:t>
      </w:r>
      <w:r w:rsidR="00362BDF" w:rsidRPr="00362BDF">
        <w:rPr>
          <w:rFonts w:ascii="黑体" w:eastAsia="黑体" w:hAnsi="黑体" w:hint="eastAsia"/>
          <w:sz w:val="32"/>
          <w:szCs w:val="36"/>
        </w:rPr>
        <w:t>冲击电流发生器虚拟仿真实验</w:t>
      </w:r>
    </w:p>
    <w:p w14:paraId="718F4D49" w14:textId="7A69F1D4" w:rsidR="00DB2BE9" w:rsidRPr="00362BDF" w:rsidRDefault="008939EA">
      <w:pPr>
        <w:spacing w:line="560" w:lineRule="exact"/>
        <w:ind w:right="28" w:firstLineChars="400" w:firstLine="1280"/>
        <w:rPr>
          <w:rFonts w:ascii="黑体" w:eastAsia="黑体" w:hAnsi="黑体"/>
          <w:color w:val="C00000"/>
          <w:sz w:val="32"/>
          <w:szCs w:val="36"/>
        </w:rPr>
      </w:pPr>
      <w:r>
        <w:rPr>
          <w:rFonts w:ascii="黑体" w:eastAsia="黑体" w:hAnsi="黑体" w:hint="eastAsia"/>
          <w:sz w:val="32"/>
          <w:szCs w:val="36"/>
        </w:rPr>
        <w:t>专业类代</w:t>
      </w:r>
      <w:r w:rsidRPr="00706C8A">
        <w:rPr>
          <w:rFonts w:ascii="黑体" w:eastAsia="黑体" w:hAnsi="黑体" w:hint="eastAsia"/>
          <w:sz w:val="32"/>
          <w:szCs w:val="36"/>
        </w:rPr>
        <w:t>码：</w:t>
      </w:r>
      <w:r w:rsidR="00362BDF" w:rsidRPr="00706C8A">
        <w:rPr>
          <w:rFonts w:ascii="黑体" w:eastAsia="黑体" w:hAnsi="黑体" w:hint="eastAsia"/>
          <w:sz w:val="32"/>
          <w:szCs w:val="36"/>
        </w:rPr>
        <w:t>0806</w:t>
      </w:r>
    </w:p>
    <w:p w14:paraId="2194CF0D" w14:textId="3CD79804" w:rsidR="00DB2BE9" w:rsidRDefault="008939EA">
      <w:pPr>
        <w:spacing w:line="560" w:lineRule="exact"/>
        <w:ind w:right="28" w:firstLineChars="400" w:firstLine="1280"/>
        <w:rPr>
          <w:rFonts w:ascii="黑体" w:eastAsia="黑体" w:hAnsi="黑体"/>
          <w:sz w:val="32"/>
          <w:szCs w:val="36"/>
          <w:u w:val="single"/>
        </w:rPr>
      </w:pPr>
      <w:r>
        <w:rPr>
          <w:rFonts w:ascii="黑体" w:eastAsia="黑体" w:hAnsi="黑体" w:hint="eastAsia"/>
          <w:sz w:val="32"/>
          <w:szCs w:val="36"/>
        </w:rPr>
        <w:t>负责人：</w:t>
      </w:r>
      <w:r w:rsidR="00362BDF">
        <w:rPr>
          <w:rFonts w:ascii="黑体" w:eastAsia="黑体" w:hAnsi="黑体" w:hint="eastAsia"/>
          <w:sz w:val="32"/>
          <w:szCs w:val="36"/>
        </w:rPr>
        <w:t>张彼德</w:t>
      </w:r>
    </w:p>
    <w:p w14:paraId="64D7DDFE" w14:textId="714F1495" w:rsidR="00DB2BE9" w:rsidRDefault="008939EA">
      <w:pPr>
        <w:spacing w:line="560" w:lineRule="exact"/>
        <w:ind w:right="28" w:firstLineChars="400" w:firstLine="1280"/>
        <w:rPr>
          <w:rFonts w:ascii="黑体" w:eastAsia="黑体" w:hAnsi="黑体"/>
          <w:sz w:val="32"/>
          <w:szCs w:val="36"/>
        </w:rPr>
      </w:pPr>
      <w:r>
        <w:rPr>
          <w:rFonts w:ascii="黑体" w:eastAsia="黑体" w:hAnsi="黑体" w:hint="eastAsia"/>
          <w:sz w:val="32"/>
          <w:szCs w:val="36"/>
        </w:rPr>
        <w:t>联系电话：</w:t>
      </w:r>
      <w:r w:rsidR="00362BDF">
        <w:rPr>
          <w:rFonts w:ascii="黑体" w:eastAsia="黑体" w:hAnsi="黑体" w:hint="eastAsia"/>
          <w:sz w:val="32"/>
          <w:szCs w:val="36"/>
        </w:rPr>
        <w:t>1</w:t>
      </w:r>
      <w:r w:rsidR="00362BDF">
        <w:rPr>
          <w:rFonts w:ascii="黑体" w:eastAsia="黑体" w:hAnsi="黑体"/>
          <w:sz w:val="32"/>
          <w:szCs w:val="36"/>
        </w:rPr>
        <w:t>5828096015</w:t>
      </w:r>
    </w:p>
    <w:p w14:paraId="486C42EC" w14:textId="4731E66B" w:rsidR="00DB2BE9" w:rsidRDefault="008939EA">
      <w:pPr>
        <w:spacing w:line="560" w:lineRule="exact"/>
        <w:ind w:right="28" w:firstLineChars="400" w:firstLine="1280"/>
        <w:rPr>
          <w:rFonts w:ascii="黑体" w:eastAsia="黑体" w:hAnsi="黑体"/>
          <w:sz w:val="32"/>
          <w:szCs w:val="36"/>
          <w:u w:val="single"/>
        </w:rPr>
      </w:pPr>
      <w:r>
        <w:rPr>
          <w:rFonts w:ascii="黑体" w:eastAsia="黑体" w:hAnsi="黑体" w:hint="eastAsia"/>
          <w:sz w:val="32"/>
          <w:szCs w:val="36"/>
        </w:rPr>
        <w:t>申报学校：</w:t>
      </w:r>
      <w:r w:rsidR="00362BDF">
        <w:rPr>
          <w:rFonts w:ascii="黑体" w:eastAsia="黑体" w:hAnsi="黑体" w:hint="eastAsia"/>
          <w:sz w:val="32"/>
          <w:szCs w:val="36"/>
        </w:rPr>
        <w:t>西华大学</w:t>
      </w:r>
    </w:p>
    <w:p w14:paraId="7C5035EA" w14:textId="67624634" w:rsidR="00DB2BE9" w:rsidRDefault="008939EA">
      <w:pPr>
        <w:spacing w:line="288" w:lineRule="auto"/>
        <w:ind w:firstLineChars="400" w:firstLine="1280"/>
        <w:jc w:val="left"/>
        <w:rPr>
          <w:rFonts w:ascii="黑体" w:eastAsia="黑体" w:hAnsi="黑体"/>
          <w:sz w:val="32"/>
          <w:szCs w:val="36"/>
        </w:rPr>
      </w:pPr>
      <w:r>
        <w:rPr>
          <w:rFonts w:ascii="黑体" w:eastAsia="黑体" w:hAnsi="黑体" w:hint="eastAsia"/>
          <w:sz w:val="32"/>
          <w:szCs w:val="36"/>
        </w:rPr>
        <w:t>填表日期：</w:t>
      </w:r>
      <w:r w:rsidR="00362BDF">
        <w:rPr>
          <w:rFonts w:ascii="黑体" w:eastAsia="黑体" w:hAnsi="黑体" w:hint="eastAsia"/>
          <w:sz w:val="32"/>
          <w:szCs w:val="36"/>
        </w:rPr>
        <w:t>2</w:t>
      </w:r>
      <w:r w:rsidR="00362BDF">
        <w:rPr>
          <w:rFonts w:ascii="黑体" w:eastAsia="黑体" w:hAnsi="黑体"/>
          <w:sz w:val="32"/>
          <w:szCs w:val="36"/>
        </w:rPr>
        <w:t>021</w:t>
      </w:r>
      <w:r w:rsidR="00362BDF">
        <w:rPr>
          <w:rFonts w:ascii="黑体" w:eastAsia="黑体" w:hAnsi="黑体" w:hint="eastAsia"/>
          <w:sz w:val="32"/>
          <w:szCs w:val="36"/>
        </w:rPr>
        <w:t>年5月</w:t>
      </w:r>
      <w:r w:rsidR="00362BDF">
        <w:rPr>
          <w:rFonts w:ascii="黑体" w:eastAsia="黑体" w:hAnsi="黑体"/>
          <w:sz w:val="32"/>
          <w:szCs w:val="36"/>
        </w:rPr>
        <w:t>17</w:t>
      </w:r>
      <w:r w:rsidR="00362BDF">
        <w:rPr>
          <w:rFonts w:ascii="黑体" w:eastAsia="黑体" w:hAnsi="黑体" w:hint="eastAsia"/>
          <w:sz w:val="32"/>
          <w:szCs w:val="36"/>
        </w:rPr>
        <w:t>日</w:t>
      </w:r>
    </w:p>
    <w:p w14:paraId="2C315E93" w14:textId="77777777" w:rsidR="00DB2BE9" w:rsidRDefault="008939EA">
      <w:pPr>
        <w:spacing w:line="288" w:lineRule="auto"/>
        <w:ind w:firstLineChars="400" w:firstLine="1280"/>
        <w:jc w:val="left"/>
        <w:rPr>
          <w:rFonts w:ascii="仿宋" w:eastAsia="仿宋" w:hAnsi="仿宋"/>
          <w:sz w:val="32"/>
          <w:szCs w:val="32"/>
        </w:rPr>
      </w:pPr>
      <w:r>
        <w:rPr>
          <w:rFonts w:ascii="黑体" w:eastAsia="黑体" w:hAnsi="黑体"/>
          <w:sz w:val="32"/>
          <w:szCs w:val="36"/>
        </w:rPr>
        <w:t>推荐</w:t>
      </w:r>
      <w:r>
        <w:rPr>
          <w:rFonts w:ascii="黑体" w:eastAsia="黑体" w:hAnsi="黑体" w:hint="eastAsia"/>
          <w:sz w:val="32"/>
          <w:szCs w:val="36"/>
        </w:rPr>
        <w:t>单位：</w:t>
      </w:r>
    </w:p>
    <w:p w14:paraId="7D05FDF2" w14:textId="77777777" w:rsidR="00DB2BE9" w:rsidRDefault="00DB2BE9">
      <w:pPr>
        <w:spacing w:line="288" w:lineRule="auto"/>
        <w:jc w:val="left"/>
        <w:rPr>
          <w:rFonts w:ascii="仿宋" w:eastAsia="仿宋" w:hAnsi="仿宋"/>
          <w:sz w:val="32"/>
          <w:szCs w:val="32"/>
        </w:rPr>
      </w:pPr>
    </w:p>
    <w:p w14:paraId="69EC373B" w14:textId="77777777" w:rsidR="00DB2BE9" w:rsidRDefault="00DB2BE9">
      <w:pPr>
        <w:spacing w:line="288" w:lineRule="auto"/>
        <w:jc w:val="left"/>
        <w:rPr>
          <w:rFonts w:ascii="仿宋" w:eastAsia="仿宋" w:hAnsi="仿宋"/>
          <w:sz w:val="32"/>
          <w:szCs w:val="32"/>
        </w:rPr>
      </w:pPr>
    </w:p>
    <w:p w14:paraId="260FB843" w14:textId="77777777" w:rsidR="00DB2BE9" w:rsidRDefault="008939EA">
      <w:pPr>
        <w:snapToGrid w:val="0"/>
        <w:spacing w:line="240" w:lineRule="atLeast"/>
        <w:jc w:val="center"/>
        <w:rPr>
          <w:rFonts w:ascii="黑体" w:eastAsia="黑体" w:hAnsi="黑体"/>
          <w:sz w:val="32"/>
          <w:szCs w:val="32"/>
        </w:rPr>
      </w:pPr>
      <w:r>
        <w:rPr>
          <w:rFonts w:ascii="黑体" w:eastAsia="黑体" w:hAnsi="黑体" w:hint="eastAsia"/>
          <w:sz w:val="32"/>
          <w:szCs w:val="32"/>
        </w:rPr>
        <w:t>中华人民共和国</w:t>
      </w:r>
      <w:r>
        <w:rPr>
          <w:rFonts w:ascii="黑体" w:eastAsia="黑体" w:hAnsi="黑体"/>
          <w:sz w:val="32"/>
          <w:szCs w:val="32"/>
        </w:rPr>
        <w:t>教育部制</w:t>
      </w:r>
    </w:p>
    <w:p w14:paraId="441CB669" w14:textId="2B720C54" w:rsidR="00DB2BE9" w:rsidRDefault="008939EA">
      <w:pPr>
        <w:spacing w:line="288" w:lineRule="auto"/>
        <w:jc w:val="center"/>
        <w:rPr>
          <w:rFonts w:ascii="黑体" w:eastAsia="黑体" w:hAnsi="黑体"/>
          <w:sz w:val="32"/>
          <w:szCs w:val="32"/>
        </w:rPr>
      </w:pPr>
      <w:r>
        <w:rPr>
          <w:rFonts w:ascii="黑体" w:eastAsia="黑体" w:hAnsi="黑体"/>
          <w:sz w:val="32"/>
          <w:szCs w:val="32"/>
        </w:rPr>
        <w:t>二○二</w:t>
      </w:r>
      <w:r>
        <w:rPr>
          <w:rFonts w:ascii="黑体" w:eastAsia="黑体" w:hAnsi="黑体" w:hint="eastAsia"/>
          <w:sz w:val="32"/>
          <w:szCs w:val="32"/>
        </w:rPr>
        <w:t>一</w:t>
      </w:r>
      <w:r>
        <w:rPr>
          <w:rFonts w:ascii="黑体" w:eastAsia="黑体" w:hAnsi="黑体"/>
          <w:sz w:val="32"/>
          <w:szCs w:val="32"/>
        </w:rPr>
        <w:t>年</w:t>
      </w:r>
      <w:r w:rsidR="00362BDF">
        <w:rPr>
          <w:rFonts w:ascii="黑体" w:eastAsia="黑体" w:hAnsi="黑体" w:hint="eastAsia"/>
          <w:sz w:val="32"/>
          <w:szCs w:val="32"/>
        </w:rPr>
        <w:t>五</w:t>
      </w:r>
      <w:r>
        <w:rPr>
          <w:rFonts w:ascii="黑体" w:eastAsia="黑体" w:hAnsi="黑体"/>
          <w:sz w:val="32"/>
          <w:szCs w:val="32"/>
        </w:rPr>
        <w:t>月</w:t>
      </w:r>
    </w:p>
    <w:p w14:paraId="1C8EAC58" w14:textId="77777777" w:rsidR="00DB2BE9" w:rsidRDefault="00DB2BE9">
      <w:pPr>
        <w:spacing w:line="288" w:lineRule="auto"/>
        <w:jc w:val="left"/>
        <w:rPr>
          <w:rFonts w:ascii="仿宋" w:eastAsia="仿宋" w:hAnsi="仿宋"/>
          <w:sz w:val="32"/>
          <w:szCs w:val="32"/>
        </w:rPr>
      </w:pPr>
    </w:p>
    <w:p w14:paraId="28766969" w14:textId="77777777" w:rsidR="00DB2BE9" w:rsidRDefault="00DB2BE9">
      <w:pPr>
        <w:spacing w:line="288" w:lineRule="auto"/>
        <w:jc w:val="left"/>
        <w:rPr>
          <w:rFonts w:ascii="仿宋" w:eastAsia="仿宋" w:hAnsi="仿宋"/>
          <w:sz w:val="32"/>
          <w:szCs w:val="32"/>
        </w:rPr>
      </w:pPr>
    </w:p>
    <w:p w14:paraId="61B6B8E2" w14:textId="77777777" w:rsidR="00DB2BE9" w:rsidRDefault="008939EA">
      <w:pPr>
        <w:spacing w:line="288" w:lineRule="auto"/>
        <w:jc w:val="center"/>
        <w:rPr>
          <w:rFonts w:ascii="方正小标宋简体" w:eastAsia="方正小标宋简体" w:hAnsi="仿宋"/>
          <w:sz w:val="36"/>
          <w:szCs w:val="36"/>
        </w:rPr>
      </w:pPr>
      <w:r>
        <w:rPr>
          <w:rFonts w:ascii="方正小标宋简体" w:eastAsia="方正小标宋简体" w:hAnsi="仿宋" w:hint="eastAsia"/>
          <w:sz w:val="36"/>
          <w:szCs w:val="36"/>
        </w:rPr>
        <w:lastRenderedPageBreak/>
        <w:t>填报说明</w:t>
      </w:r>
    </w:p>
    <w:p w14:paraId="39DFAAD7" w14:textId="77777777" w:rsidR="00DB2BE9" w:rsidRDefault="00DB2BE9">
      <w:pPr>
        <w:spacing w:line="288" w:lineRule="auto"/>
        <w:jc w:val="left"/>
        <w:rPr>
          <w:rFonts w:ascii="仿宋" w:eastAsia="仿宋" w:hAnsi="仿宋"/>
          <w:sz w:val="32"/>
          <w:szCs w:val="32"/>
        </w:rPr>
      </w:pPr>
    </w:p>
    <w:p w14:paraId="54A9D3CB" w14:textId="77777777" w:rsidR="00DB2BE9" w:rsidRDefault="008939EA">
      <w:pPr>
        <w:widowControl/>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1.</w:t>
      </w:r>
      <w:r>
        <w:rPr>
          <w:rFonts w:ascii="Times New Roman" w:eastAsia="仿宋_GB2312" w:hAnsi="Times New Roman" w:cs="Times New Roman" w:hint="eastAsia"/>
          <w:sz w:val="32"/>
          <w:szCs w:val="32"/>
        </w:rPr>
        <w:t>专业类代码指《普通高等学校本科专业目录（</w:t>
      </w:r>
      <w:r>
        <w:rPr>
          <w:rFonts w:ascii="Times New Roman" w:eastAsia="仿宋_GB2312" w:hAnsi="Times New Roman" w:cs="Times New Roman" w:hint="eastAsia"/>
          <w:sz w:val="32"/>
          <w:szCs w:val="32"/>
        </w:rPr>
        <w:t>20</w:t>
      </w:r>
      <w:r>
        <w:rPr>
          <w:rFonts w:ascii="Times New Roman" w:eastAsia="仿宋_GB2312" w:hAnsi="Times New Roman" w:cs="Times New Roman"/>
          <w:sz w:val="32"/>
          <w:szCs w:val="32"/>
        </w:rPr>
        <w:t>20</w:t>
      </w:r>
      <w:r>
        <w:rPr>
          <w:rFonts w:ascii="Times New Roman" w:eastAsia="仿宋_GB2312" w:hAnsi="Times New Roman" w:cs="Times New Roman" w:hint="eastAsia"/>
          <w:sz w:val="32"/>
          <w:szCs w:val="32"/>
        </w:rPr>
        <w:t>）》中的专业类代码（四位数字）。</w:t>
      </w:r>
    </w:p>
    <w:p w14:paraId="122EFCD9" w14:textId="77777777" w:rsidR="00DB2BE9" w:rsidRDefault="008939EA">
      <w:pPr>
        <w:widowControl/>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2.</w:t>
      </w:r>
      <w:r>
        <w:rPr>
          <w:rFonts w:ascii="Times New Roman" w:eastAsia="仿宋_GB2312" w:hAnsi="Times New Roman" w:cs="Times New Roman" w:hint="eastAsia"/>
          <w:sz w:val="32"/>
          <w:szCs w:val="32"/>
        </w:rPr>
        <w:t>文中○为单选；□可多选。</w:t>
      </w:r>
    </w:p>
    <w:p w14:paraId="2FA6CC1A" w14:textId="77777777" w:rsidR="00DB2BE9" w:rsidRDefault="008939EA">
      <w:pPr>
        <w:widowControl/>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3.</w:t>
      </w:r>
      <w:r>
        <w:rPr>
          <w:rFonts w:ascii="Times New Roman" w:eastAsia="仿宋_GB2312" w:hAnsi="Times New Roman" w:cs="Times New Roman" w:hint="eastAsia"/>
          <w:sz w:val="32"/>
          <w:szCs w:val="32"/>
        </w:rPr>
        <w:t>团队主要成员一般为近</w:t>
      </w:r>
      <w:r>
        <w:rPr>
          <w:rFonts w:ascii="Times New Roman" w:eastAsia="仿宋_GB2312" w:hAnsi="Times New Roman" w:cs="Times New Roman" w:hint="eastAsia"/>
          <w:sz w:val="32"/>
          <w:szCs w:val="32"/>
        </w:rPr>
        <w:t>5</w:t>
      </w:r>
      <w:r>
        <w:rPr>
          <w:rFonts w:ascii="Times New Roman" w:eastAsia="仿宋_GB2312" w:hAnsi="Times New Roman" w:cs="Times New Roman" w:hint="eastAsia"/>
          <w:sz w:val="32"/>
          <w:szCs w:val="32"/>
        </w:rPr>
        <w:t>年内讲授该课程教师。</w:t>
      </w:r>
    </w:p>
    <w:p w14:paraId="2CF0CEEC" w14:textId="77777777" w:rsidR="00DB2BE9" w:rsidRDefault="008939EA">
      <w:pPr>
        <w:widowControl/>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4.</w:t>
      </w:r>
      <w:r>
        <w:rPr>
          <w:rFonts w:ascii="Times New Roman" w:eastAsia="仿宋_GB2312" w:hAnsi="Times New Roman" w:cs="Times New Roman"/>
          <w:sz w:val="32"/>
          <w:szCs w:val="32"/>
        </w:rPr>
        <w:t>文本中的中外文名词第一次出现时，要写清全称和缩写，再次出现时可以使用缩写。</w:t>
      </w:r>
    </w:p>
    <w:p w14:paraId="2D3F0688" w14:textId="77777777" w:rsidR="00DB2BE9" w:rsidRDefault="008939EA">
      <w:pPr>
        <w:widowControl/>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5.</w:t>
      </w:r>
      <w:r>
        <w:rPr>
          <w:rFonts w:ascii="Times New Roman" w:eastAsia="仿宋_GB2312" w:hAnsi="Times New Roman" w:cs="Times New Roman"/>
          <w:sz w:val="32"/>
          <w:szCs w:val="32"/>
        </w:rPr>
        <w:t>具有防伪标识的申报书及申报材料</w:t>
      </w:r>
      <w:r>
        <w:rPr>
          <w:rFonts w:ascii="Times New Roman" w:eastAsia="仿宋_GB2312" w:hAnsi="Times New Roman" w:cs="Times New Roman" w:hint="eastAsia"/>
          <w:sz w:val="32"/>
          <w:szCs w:val="32"/>
        </w:rPr>
        <w:t>由推荐单位</w:t>
      </w:r>
      <w:r>
        <w:rPr>
          <w:rFonts w:ascii="Times New Roman" w:eastAsia="仿宋_GB2312" w:hAnsi="Times New Roman" w:cs="Times New Roman"/>
          <w:sz w:val="32"/>
          <w:szCs w:val="32"/>
        </w:rPr>
        <w:t>打印</w:t>
      </w:r>
      <w:r>
        <w:rPr>
          <w:rFonts w:ascii="Times New Roman" w:eastAsia="仿宋_GB2312" w:hAnsi="Times New Roman" w:cs="Times New Roman" w:hint="eastAsia"/>
          <w:sz w:val="32"/>
          <w:szCs w:val="32"/>
        </w:rPr>
        <w:t>留存备查</w:t>
      </w:r>
      <w:r>
        <w:rPr>
          <w:rFonts w:ascii="Times New Roman" w:eastAsia="仿宋_GB2312" w:hAnsi="Times New Roman" w:cs="Times New Roman"/>
          <w:sz w:val="32"/>
          <w:szCs w:val="32"/>
        </w:rPr>
        <w:t>，国家级评审以网络提交的电子版为准。</w:t>
      </w:r>
    </w:p>
    <w:p w14:paraId="65EA5E3B" w14:textId="77777777" w:rsidR="00DB2BE9" w:rsidRDefault="008939EA">
      <w:pPr>
        <w:widowControl/>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6.</w:t>
      </w:r>
      <w:r>
        <w:rPr>
          <w:rFonts w:ascii="Times New Roman" w:eastAsia="仿宋_GB2312" w:hAnsi="Times New Roman" w:cs="Times New Roman" w:hint="eastAsia"/>
          <w:sz w:val="32"/>
          <w:szCs w:val="32"/>
        </w:rPr>
        <w:t>涉密</w:t>
      </w:r>
      <w:r>
        <w:rPr>
          <w:rFonts w:ascii="Times New Roman" w:eastAsia="仿宋_GB2312" w:hAnsi="Times New Roman" w:cs="Times New Roman"/>
          <w:sz w:val="32"/>
          <w:szCs w:val="32"/>
        </w:rPr>
        <w:t>课程或</w:t>
      </w:r>
      <w:r>
        <w:rPr>
          <w:rFonts w:ascii="Times New Roman" w:eastAsia="仿宋_GB2312" w:hAnsi="Times New Roman" w:cs="Times New Roman" w:hint="eastAsia"/>
          <w:sz w:val="32"/>
          <w:szCs w:val="32"/>
        </w:rPr>
        <w:t>不能公开个人信息的</w:t>
      </w:r>
      <w:r>
        <w:rPr>
          <w:rFonts w:ascii="Times New Roman" w:eastAsia="仿宋_GB2312" w:hAnsi="Times New Roman" w:cs="Times New Roman"/>
          <w:sz w:val="32"/>
          <w:szCs w:val="32"/>
        </w:rPr>
        <w:t>涉密人员不得</w:t>
      </w:r>
      <w:r>
        <w:rPr>
          <w:rFonts w:ascii="Times New Roman" w:eastAsia="仿宋_GB2312" w:hAnsi="Times New Roman" w:cs="Times New Roman" w:hint="eastAsia"/>
          <w:sz w:val="32"/>
          <w:szCs w:val="32"/>
        </w:rPr>
        <w:t>参与</w:t>
      </w:r>
      <w:r>
        <w:rPr>
          <w:rFonts w:ascii="Times New Roman" w:eastAsia="仿宋_GB2312" w:hAnsi="Times New Roman" w:cs="Times New Roman"/>
          <w:sz w:val="32"/>
          <w:szCs w:val="32"/>
        </w:rPr>
        <w:t>申报。</w:t>
      </w:r>
    </w:p>
    <w:p w14:paraId="6B2DDA91" w14:textId="77777777" w:rsidR="00DB2BE9" w:rsidRDefault="00DB2BE9">
      <w:pPr>
        <w:widowControl/>
        <w:ind w:firstLineChars="200" w:firstLine="640"/>
        <w:rPr>
          <w:rFonts w:ascii="Times New Roman" w:eastAsia="仿宋_GB2312" w:hAnsi="Times New Roman" w:cs="Times New Roman"/>
          <w:sz w:val="32"/>
          <w:szCs w:val="32"/>
        </w:rPr>
      </w:pPr>
    </w:p>
    <w:p w14:paraId="5926E469" w14:textId="77777777" w:rsidR="00DB2BE9" w:rsidRDefault="00DB2BE9">
      <w:pPr>
        <w:widowControl/>
        <w:ind w:firstLineChars="200" w:firstLine="640"/>
        <w:rPr>
          <w:rFonts w:ascii="Times New Roman" w:eastAsia="仿宋_GB2312" w:hAnsi="Times New Roman" w:cs="Times New Roman"/>
          <w:sz w:val="32"/>
          <w:szCs w:val="32"/>
        </w:rPr>
      </w:pPr>
    </w:p>
    <w:p w14:paraId="4415742D" w14:textId="77777777" w:rsidR="00DB2BE9" w:rsidRDefault="00DB2BE9">
      <w:pPr>
        <w:widowControl/>
        <w:ind w:firstLineChars="200" w:firstLine="640"/>
        <w:rPr>
          <w:rFonts w:ascii="Times New Roman" w:eastAsia="仿宋_GB2312" w:hAnsi="Times New Roman" w:cs="Times New Roman"/>
          <w:sz w:val="32"/>
          <w:szCs w:val="32"/>
        </w:rPr>
      </w:pPr>
    </w:p>
    <w:p w14:paraId="0616A8A2" w14:textId="77777777" w:rsidR="00DB2BE9" w:rsidRDefault="00DB2BE9">
      <w:pPr>
        <w:widowControl/>
        <w:ind w:firstLineChars="200" w:firstLine="640"/>
        <w:rPr>
          <w:rFonts w:ascii="Times New Roman" w:eastAsia="仿宋_GB2312" w:hAnsi="Times New Roman" w:cs="Times New Roman"/>
          <w:sz w:val="32"/>
          <w:szCs w:val="32"/>
        </w:rPr>
      </w:pPr>
    </w:p>
    <w:p w14:paraId="2E5010DD" w14:textId="77777777" w:rsidR="00DB2BE9" w:rsidRDefault="00DB2BE9">
      <w:pPr>
        <w:widowControl/>
        <w:rPr>
          <w:rFonts w:ascii="Times New Roman" w:eastAsia="仿宋_GB2312" w:hAnsi="Times New Roman" w:cs="Times New Roman"/>
          <w:sz w:val="32"/>
          <w:szCs w:val="32"/>
        </w:rPr>
      </w:pPr>
    </w:p>
    <w:p w14:paraId="50A3C919" w14:textId="77777777" w:rsidR="00DB2BE9" w:rsidRDefault="00DB2BE9">
      <w:pPr>
        <w:widowControl/>
        <w:ind w:firstLineChars="200" w:firstLine="640"/>
        <w:rPr>
          <w:rFonts w:ascii="Times New Roman" w:eastAsia="仿宋_GB2312" w:hAnsi="Times New Roman" w:cs="Times New Roman"/>
          <w:sz w:val="32"/>
          <w:szCs w:val="32"/>
        </w:rPr>
      </w:pPr>
    </w:p>
    <w:p w14:paraId="3666A39E" w14:textId="77777777" w:rsidR="00DB2BE9" w:rsidRDefault="00DB2BE9">
      <w:pPr>
        <w:widowControl/>
        <w:ind w:firstLineChars="200" w:firstLine="640"/>
        <w:jc w:val="left"/>
        <w:rPr>
          <w:rFonts w:ascii="Times New Roman" w:eastAsia="仿宋_GB2312" w:hAnsi="Times New Roman"/>
          <w:sz w:val="32"/>
          <w:szCs w:val="32"/>
        </w:rPr>
      </w:pPr>
    </w:p>
    <w:p w14:paraId="1A9FAE94" w14:textId="77777777" w:rsidR="00DB2BE9" w:rsidRDefault="00DB2BE9">
      <w:pPr>
        <w:spacing w:line="288" w:lineRule="auto"/>
        <w:jc w:val="left"/>
        <w:rPr>
          <w:rFonts w:ascii="仿宋_GB2312" w:eastAsia="仿宋_GB2312" w:hAnsi="仿宋"/>
          <w:sz w:val="32"/>
          <w:szCs w:val="32"/>
        </w:rPr>
      </w:pPr>
    </w:p>
    <w:p w14:paraId="7AF936DC" w14:textId="77777777" w:rsidR="00DB2BE9" w:rsidRDefault="00DB2BE9">
      <w:pPr>
        <w:spacing w:line="288" w:lineRule="auto"/>
        <w:jc w:val="left"/>
        <w:rPr>
          <w:rFonts w:ascii="仿宋" w:eastAsia="仿宋" w:hAnsi="仿宋"/>
          <w:sz w:val="32"/>
          <w:szCs w:val="32"/>
        </w:rPr>
      </w:pPr>
    </w:p>
    <w:p w14:paraId="45BA809F" w14:textId="77777777" w:rsidR="00DB2BE9" w:rsidRDefault="008939EA">
      <w:pPr>
        <w:pStyle w:val="af2"/>
        <w:numPr>
          <w:ilvl w:val="255"/>
          <w:numId w:val="0"/>
        </w:numPr>
        <w:spacing w:after="0"/>
        <w:rPr>
          <w:color w:val="auto"/>
        </w:rPr>
      </w:pPr>
      <w:r>
        <w:rPr>
          <w:color w:val="auto"/>
        </w:rPr>
        <w:br w:type="page"/>
      </w:r>
      <w:r>
        <w:rPr>
          <w:rFonts w:hint="eastAsia"/>
          <w:color w:val="auto"/>
        </w:rPr>
        <w:lastRenderedPageBreak/>
        <w:t>1.</w:t>
      </w:r>
      <w:r>
        <w:rPr>
          <w:color w:val="auto"/>
        </w:rPr>
        <w:t>基本情况</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2"/>
        <w:gridCol w:w="3370"/>
        <w:gridCol w:w="1711"/>
        <w:gridCol w:w="1541"/>
      </w:tblGrid>
      <w:tr w:rsidR="00DB2BE9" w14:paraId="70736E7B" w14:textId="77777777">
        <w:trPr>
          <w:trHeight w:val="397"/>
          <w:jc w:val="center"/>
        </w:trPr>
        <w:tc>
          <w:tcPr>
            <w:tcW w:w="2012" w:type="dxa"/>
            <w:shd w:val="clear" w:color="auto" w:fill="auto"/>
            <w:vAlign w:val="center"/>
          </w:tcPr>
          <w:p w14:paraId="1EE5206A" w14:textId="77777777" w:rsidR="00DB2BE9" w:rsidRDefault="008939EA">
            <w:pPr>
              <w:jc w:val="center"/>
              <w:rPr>
                <w:rFonts w:ascii="仿宋_GB2312" w:eastAsia="仿宋_GB2312" w:hAnsi="黑体"/>
                <w:kern w:val="0"/>
                <w:sz w:val="24"/>
                <w:szCs w:val="24"/>
              </w:rPr>
            </w:pPr>
            <w:r>
              <w:rPr>
                <w:rFonts w:ascii="仿宋_GB2312" w:eastAsia="仿宋_GB2312" w:hAnsi="黑体" w:hint="eastAsia"/>
                <w:kern w:val="0"/>
                <w:sz w:val="24"/>
                <w:szCs w:val="24"/>
              </w:rPr>
              <w:t>实验名称</w:t>
            </w:r>
          </w:p>
        </w:tc>
        <w:tc>
          <w:tcPr>
            <w:tcW w:w="3370" w:type="dxa"/>
            <w:shd w:val="clear" w:color="auto" w:fill="auto"/>
            <w:vAlign w:val="center"/>
          </w:tcPr>
          <w:p w14:paraId="57195561" w14:textId="15AFCCC2" w:rsidR="00DB2BE9" w:rsidRDefault="00933EE7">
            <w:pPr>
              <w:rPr>
                <w:rFonts w:ascii="仿宋_GB2312" w:eastAsia="仿宋_GB2312" w:hAnsi="黑体"/>
                <w:kern w:val="0"/>
                <w:sz w:val="24"/>
                <w:szCs w:val="24"/>
              </w:rPr>
            </w:pPr>
            <w:r w:rsidRPr="00933EE7">
              <w:rPr>
                <w:rFonts w:ascii="仿宋_GB2312" w:eastAsia="仿宋_GB2312" w:hAnsi="黑体" w:hint="eastAsia"/>
                <w:bCs/>
                <w:sz w:val="24"/>
                <w:szCs w:val="24"/>
              </w:rPr>
              <w:t>冲击电流发生器虚拟仿真实验</w:t>
            </w:r>
          </w:p>
        </w:tc>
        <w:tc>
          <w:tcPr>
            <w:tcW w:w="1711" w:type="dxa"/>
            <w:shd w:val="clear" w:color="auto" w:fill="auto"/>
            <w:vAlign w:val="center"/>
          </w:tcPr>
          <w:p w14:paraId="01ED4009" w14:textId="77777777" w:rsidR="00DB2BE9" w:rsidRDefault="008939EA">
            <w:pPr>
              <w:rPr>
                <w:rFonts w:ascii="仿宋_GB2312" w:eastAsia="仿宋_GB2312" w:hAnsi="黑体"/>
                <w:kern w:val="0"/>
                <w:sz w:val="24"/>
                <w:szCs w:val="24"/>
              </w:rPr>
            </w:pPr>
            <w:r>
              <w:rPr>
                <w:rFonts w:ascii="仿宋_GB2312" w:eastAsia="仿宋_GB2312" w:hAnsi="黑体" w:hint="eastAsia"/>
                <w:kern w:val="0"/>
                <w:sz w:val="24"/>
                <w:szCs w:val="24"/>
              </w:rPr>
              <w:t>是否曾被推荐</w:t>
            </w:r>
          </w:p>
        </w:tc>
        <w:tc>
          <w:tcPr>
            <w:tcW w:w="1541" w:type="dxa"/>
            <w:shd w:val="clear" w:color="auto" w:fill="auto"/>
            <w:vAlign w:val="center"/>
          </w:tcPr>
          <w:p w14:paraId="05BE4BED" w14:textId="0A3C4942" w:rsidR="00DB2BE9" w:rsidRDefault="008939EA">
            <w:pPr>
              <w:rPr>
                <w:rFonts w:ascii="仿宋_GB2312" w:eastAsia="仿宋_GB2312" w:hAnsi="黑体"/>
                <w:kern w:val="0"/>
                <w:sz w:val="24"/>
                <w:szCs w:val="24"/>
              </w:rPr>
            </w:pPr>
            <w:r>
              <w:rPr>
                <w:rFonts w:ascii="仿宋_GB2312" w:eastAsia="仿宋_GB2312" w:hAnsiTheme="majorEastAsia" w:hint="eastAsia"/>
                <w:sz w:val="24"/>
                <w:szCs w:val="24"/>
              </w:rPr>
              <w:t>○</w:t>
            </w:r>
            <w:r>
              <w:rPr>
                <w:rFonts w:ascii="仿宋_GB2312" w:eastAsia="仿宋_GB2312" w:hAnsi="黑体" w:cs="黑体" w:hint="eastAsia"/>
                <w:sz w:val="24"/>
                <w:szCs w:val="24"/>
              </w:rPr>
              <w:t>是</w:t>
            </w:r>
            <w:r w:rsidR="00362BDF">
              <w:rPr>
                <w:rFonts w:ascii="仿宋_GB2312" w:eastAsia="仿宋_GB2312" w:hAnsiTheme="majorEastAsia" w:hint="eastAsia"/>
                <w:sz w:val="24"/>
                <w:szCs w:val="24"/>
              </w:rPr>
              <w:sym w:font="Wingdings" w:char="F06C"/>
            </w:r>
            <w:r>
              <w:rPr>
                <w:rFonts w:ascii="仿宋_GB2312" w:eastAsia="仿宋_GB2312" w:hAnsi="黑体" w:cs="黑体" w:hint="eastAsia"/>
                <w:sz w:val="24"/>
                <w:szCs w:val="24"/>
              </w:rPr>
              <w:t>否</w:t>
            </w:r>
          </w:p>
        </w:tc>
      </w:tr>
      <w:tr w:rsidR="00362BDF" w14:paraId="28B289B1" w14:textId="77777777">
        <w:trPr>
          <w:trHeight w:val="397"/>
          <w:jc w:val="center"/>
        </w:trPr>
        <w:tc>
          <w:tcPr>
            <w:tcW w:w="2012" w:type="dxa"/>
            <w:shd w:val="clear" w:color="auto" w:fill="auto"/>
            <w:vAlign w:val="center"/>
          </w:tcPr>
          <w:p w14:paraId="17625C0A" w14:textId="77777777" w:rsidR="00362BDF" w:rsidRDefault="00362BDF" w:rsidP="00362BDF">
            <w:pPr>
              <w:jc w:val="center"/>
              <w:rPr>
                <w:rFonts w:ascii="仿宋_GB2312" w:eastAsia="仿宋_GB2312" w:hAnsi="黑体"/>
                <w:kern w:val="0"/>
                <w:sz w:val="24"/>
                <w:szCs w:val="24"/>
              </w:rPr>
            </w:pPr>
            <w:r>
              <w:rPr>
                <w:rFonts w:ascii="仿宋_GB2312" w:eastAsia="仿宋_GB2312" w:hAnsi="黑体" w:hint="eastAsia"/>
                <w:kern w:val="0"/>
                <w:sz w:val="24"/>
                <w:szCs w:val="24"/>
              </w:rPr>
              <w:t>实验所属课程(可填多个)</w:t>
            </w:r>
          </w:p>
        </w:tc>
        <w:tc>
          <w:tcPr>
            <w:tcW w:w="6622" w:type="dxa"/>
            <w:gridSpan w:val="3"/>
            <w:shd w:val="clear" w:color="auto" w:fill="auto"/>
            <w:vAlign w:val="center"/>
          </w:tcPr>
          <w:p w14:paraId="33719D76" w14:textId="2CF76EA5" w:rsidR="00362BDF" w:rsidRDefault="00362BDF" w:rsidP="00362BDF">
            <w:pPr>
              <w:rPr>
                <w:rFonts w:ascii="仿宋_GB2312" w:eastAsia="仿宋_GB2312" w:hAnsi="黑体"/>
                <w:kern w:val="0"/>
                <w:sz w:val="24"/>
                <w:szCs w:val="24"/>
              </w:rPr>
            </w:pPr>
            <w:r w:rsidRPr="00362BDF">
              <w:rPr>
                <w:rFonts w:ascii="仿宋_GB2312" w:eastAsia="仿宋_GB2312" w:hAnsi="黑体" w:hint="eastAsia"/>
                <w:bCs/>
                <w:sz w:val="24"/>
                <w:szCs w:val="24"/>
              </w:rPr>
              <w:t>高电压与绝缘技术</w:t>
            </w:r>
            <w:r>
              <w:rPr>
                <w:rFonts w:ascii="仿宋_GB2312" w:eastAsia="仿宋_GB2312" w:hAnsi="黑体" w:hint="eastAsia"/>
                <w:bCs/>
                <w:sz w:val="24"/>
                <w:szCs w:val="24"/>
              </w:rPr>
              <w:t>，高电压试验</w:t>
            </w:r>
            <w:r w:rsidR="00CB43C9">
              <w:rPr>
                <w:rFonts w:ascii="仿宋_GB2312" w:eastAsia="仿宋_GB2312" w:hAnsi="黑体" w:hint="eastAsia"/>
                <w:bCs/>
                <w:sz w:val="24"/>
                <w:szCs w:val="24"/>
              </w:rPr>
              <w:t>技术</w:t>
            </w:r>
          </w:p>
        </w:tc>
      </w:tr>
      <w:tr w:rsidR="00362BDF" w14:paraId="56C8F670" w14:textId="77777777">
        <w:trPr>
          <w:trHeight w:val="397"/>
          <w:jc w:val="center"/>
        </w:trPr>
        <w:tc>
          <w:tcPr>
            <w:tcW w:w="2012" w:type="dxa"/>
            <w:shd w:val="clear" w:color="auto" w:fill="auto"/>
            <w:vAlign w:val="center"/>
          </w:tcPr>
          <w:p w14:paraId="64590C43" w14:textId="77777777" w:rsidR="00362BDF" w:rsidRDefault="00362BDF" w:rsidP="00362BDF">
            <w:pPr>
              <w:jc w:val="center"/>
              <w:rPr>
                <w:rFonts w:ascii="仿宋_GB2312" w:eastAsia="仿宋_GB2312" w:hAnsi="黑体"/>
                <w:kern w:val="0"/>
                <w:sz w:val="24"/>
                <w:szCs w:val="24"/>
              </w:rPr>
            </w:pPr>
            <w:r>
              <w:rPr>
                <w:rFonts w:ascii="仿宋_GB2312" w:eastAsia="仿宋_GB2312" w:hAnsi="黑体" w:hint="eastAsia"/>
                <w:kern w:val="0"/>
                <w:sz w:val="24"/>
                <w:szCs w:val="24"/>
              </w:rPr>
              <w:t>性质</w:t>
            </w:r>
          </w:p>
        </w:tc>
        <w:tc>
          <w:tcPr>
            <w:tcW w:w="6622" w:type="dxa"/>
            <w:gridSpan w:val="3"/>
            <w:shd w:val="clear" w:color="auto" w:fill="auto"/>
            <w:vAlign w:val="center"/>
          </w:tcPr>
          <w:p w14:paraId="473852B0" w14:textId="5E676303" w:rsidR="00362BDF" w:rsidRDefault="00362BDF" w:rsidP="00362BDF">
            <w:pPr>
              <w:rPr>
                <w:rFonts w:ascii="仿宋_GB2312" w:eastAsia="仿宋_GB2312" w:hAnsi="黑体"/>
                <w:kern w:val="0"/>
                <w:sz w:val="24"/>
                <w:szCs w:val="24"/>
              </w:rPr>
            </w:pPr>
            <w:r>
              <w:rPr>
                <w:rFonts w:ascii="仿宋_GB2312" w:eastAsia="仿宋_GB2312" w:hAnsiTheme="majorEastAsia" w:hint="eastAsia"/>
                <w:sz w:val="24"/>
                <w:szCs w:val="24"/>
              </w:rPr>
              <w:t>○</w:t>
            </w:r>
            <w:r>
              <w:rPr>
                <w:rFonts w:ascii="仿宋_GB2312" w:eastAsia="仿宋_GB2312" w:hAnsi="黑体" w:hint="eastAsia"/>
                <w:kern w:val="0"/>
                <w:sz w:val="24"/>
                <w:szCs w:val="24"/>
              </w:rPr>
              <w:t xml:space="preserve">独立实验课 </w:t>
            </w:r>
            <w:r w:rsidR="00CB43C9">
              <w:rPr>
                <w:rFonts w:ascii="仿宋_GB2312" w:eastAsia="仿宋_GB2312" w:hAnsiTheme="majorEastAsia" w:hint="eastAsia"/>
                <w:sz w:val="24"/>
                <w:szCs w:val="24"/>
              </w:rPr>
              <w:sym w:font="Wingdings" w:char="F06C"/>
            </w:r>
            <w:r>
              <w:rPr>
                <w:rFonts w:ascii="仿宋_GB2312" w:eastAsia="仿宋_GB2312" w:hAnsi="黑体" w:hint="eastAsia"/>
                <w:kern w:val="0"/>
                <w:sz w:val="24"/>
                <w:szCs w:val="24"/>
              </w:rPr>
              <w:t>课程实验</w:t>
            </w:r>
          </w:p>
        </w:tc>
      </w:tr>
      <w:tr w:rsidR="00362BDF" w14:paraId="39030278" w14:textId="77777777">
        <w:trPr>
          <w:trHeight w:val="397"/>
          <w:jc w:val="center"/>
        </w:trPr>
        <w:tc>
          <w:tcPr>
            <w:tcW w:w="2012" w:type="dxa"/>
            <w:shd w:val="clear" w:color="auto" w:fill="auto"/>
            <w:vAlign w:val="center"/>
          </w:tcPr>
          <w:p w14:paraId="76A311FB" w14:textId="77777777" w:rsidR="00362BDF" w:rsidRDefault="00362BDF" w:rsidP="00362BDF">
            <w:pPr>
              <w:jc w:val="center"/>
              <w:rPr>
                <w:rFonts w:ascii="仿宋_GB2312" w:eastAsia="仿宋_GB2312" w:hAnsi="黑体"/>
                <w:kern w:val="0"/>
                <w:sz w:val="24"/>
                <w:szCs w:val="24"/>
              </w:rPr>
            </w:pPr>
            <w:r>
              <w:rPr>
                <w:rFonts w:ascii="仿宋_GB2312" w:eastAsia="仿宋_GB2312" w:hAnsi="黑体" w:hint="eastAsia"/>
                <w:kern w:val="0"/>
                <w:sz w:val="24"/>
                <w:szCs w:val="24"/>
              </w:rPr>
              <w:t>实验对应专业</w:t>
            </w:r>
          </w:p>
        </w:tc>
        <w:tc>
          <w:tcPr>
            <w:tcW w:w="6622" w:type="dxa"/>
            <w:gridSpan w:val="3"/>
            <w:shd w:val="clear" w:color="auto" w:fill="auto"/>
            <w:vAlign w:val="center"/>
          </w:tcPr>
          <w:p w14:paraId="68F5CE94" w14:textId="242D3F94" w:rsidR="00362BDF" w:rsidRPr="00362BDF" w:rsidRDefault="00E336D2" w:rsidP="00362BDF">
            <w:pPr>
              <w:tabs>
                <w:tab w:val="left" w:pos="2219"/>
              </w:tabs>
              <w:suppressAutoHyphens/>
              <w:spacing w:line="288" w:lineRule="auto"/>
              <w:ind w:right="-692"/>
              <w:rPr>
                <w:rFonts w:ascii="仿宋_GB2312" w:eastAsia="仿宋_GB2312" w:hAnsi="黑体"/>
                <w:kern w:val="0"/>
                <w:sz w:val="24"/>
                <w:szCs w:val="24"/>
              </w:rPr>
            </w:pPr>
            <w:r>
              <w:rPr>
                <w:rFonts w:ascii="仿宋_GB2312" w:eastAsia="仿宋_GB2312" w:hAnsi="黑体" w:hint="eastAsia"/>
                <w:bCs/>
                <w:sz w:val="24"/>
                <w:szCs w:val="24"/>
              </w:rPr>
              <w:t>电气工程及其自动化</w:t>
            </w:r>
          </w:p>
        </w:tc>
      </w:tr>
      <w:tr w:rsidR="00362BDF" w14:paraId="71C7CB63" w14:textId="77777777">
        <w:trPr>
          <w:trHeight w:val="397"/>
          <w:jc w:val="center"/>
        </w:trPr>
        <w:tc>
          <w:tcPr>
            <w:tcW w:w="2012" w:type="dxa"/>
            <w:tcBorders>
              <w:bottom w:val="single" w:sz="4" w:space="0" w:color="auto"/>
            </w:tcBorders>
            <w:shd w:val="clear" w:color="auto" w:fill="auto"/>
            <w:vAlign w:val="center"/>
          </w:tcPr>
          <w:p w14:paraId="4382955A" w14:textId="77777777" w:rsidR="00362BDF" w:rsidRDefault="00362BDF" w:rsidP="00362BDF">
            <w:pPr>
              <w:jc w:val="center"/>
              <w:rPr>
                <w:rFonts w:ascii="仿宋_GB2312" w:eastAsia="仿宋_GB2312" w:hAnsi="黑体"/>
                <w:kern w:val="0"/>
                <w:sz w:val="24"/>
                <w:szCs w:val="24"/>
              </w:rPr>
            </w:pPr>
            <w:r>
              <w:rPr>
                <w:rFonts w:ascii="仿宋_GB2312" w:eastAsia="仿宋_GB2312" w:hAnsi="黑体" w:hint="eastAsia"/>
                <w:kern w:val="0"/>
                <w:sz w:val="24"/>
                <w:szCs w:val="24"/>
              </w:rPr>
              <w:t>实验类型</w:t>
            </w:r>
          </w:p>
        </w:tc>
        <w:tc>
          <w:tcPr>
            <w:tcW w:w="6622" w:type="dxa"/>
            <w:gridSpan w:val="3"/>
            <w:shd w:val="clear" w:color="auto" w:fill="auto"/>
            <w:vAlign w:val="center"/>
          </w:tcPr>
          <w:p w14:paraId="03A87CC9" w14:textId="6C2C90B8" w:rsidR="00362BDF" w:rsidRDefault="00362BDF" w:rsidP="00362BDF">
            <w:pPr>
              <w:rPr>
                <w:rFonts w:ascii="仿宋_GB2312" w:eastAsia="仿宋_GB2312" w:hAnsi="黑体"/>
                <w:kern w:val="0"/>
                <w:sz w:val="24"/>
                <w:szCs w:val="24"/>
              </w:rPr>
            </w:pPr>
            <w:r>
              <w:rPr>
                <w:rFonts w:ascii="仿宋_GB2312" w:eastAsia="仿宋_GB2312" w:hAnsiTheme="majorEastAsia" w:hint="eastAsia"/>
                <w:sz w:val="24"/>
                <w:szCs w:val="24"/>
              </w:rPr>
              <w:t>○</w:t>
            </w:r>
            <w:r>
              <w:rPr>
                <w:rFonts w:ascii="仿宋_GB2312" w:eastAsia="仿宋_GB2312" w:hAnsi="黑体" w:hint="eastAsia"/>
                <w:kern w:val="0"/>
                <w:sz w:val="24"/>
                <w:szCs w:val="24"/>
              </w:rPr>
              <w:t xml:space="preserve">基础练习型 </w:t>
            </w:r>
            <w:r w:rsidRPr="00933EE7">
              <w:rPr>
                <w:rFonts w:ascii="仿宋_GB2312" w:eastAsia="仿宋_GB2312" w:hAnsiTheme="majorEastAsia" w:hint="eastAsia"/>
                <w:sz w:val="24"/>
                <w:szCs w:val="24"/>
              </w:rPr>
              <w:sym w:font="Wingdings" w:char="F06C"/>
            </w:r>
            <w:r w:rsidRPr="00933EE7">
              <w:rPr>
                <w:rFonts w:ascii="仿宋_GB2312" w:eastAsia="仿宋_GB2312" w:hAnsi="黑体" w:hint="eastAsia"/>
                <w:kern w:val="0"/>
                <w:sz w:val="24"/>
                <w:szCs w:val="24"/>
              </w:rPr>
              <w:t xml:space="preserve">综合设计型 </w:t>
            </w:r>
            <w:r w:rsidRPr="00933EE7">
              <w:rPr>
                <w:rFonts w:ascii="仿宋_GB2312" w:eastAsia="仿宋_GB2312" w:hAnsiTheme="majorEastAsia" w:hint="eastAsia"/>
                <w:sz w:val="24"/>
                <w:szCs w:val="24"/>
              </w:rPr>
              <w:t>○</w:t>
            </w:r>
            <w:r w:rsidRPr="00933EE7">
              <w:rPr>
                <w:rFonts w:ascii="仿宋_GB2312" w:eastAsia="仿宋_GB2312" w:hAnsi="黑体" w:hint="eastAsia"/>
                <w:kern w:val="0"/>
                <w:sz w:val="24"/>
                <w:szCs w:val="24"/>
              </w:rPr>
              <w:t>研究探索型</w:t>
            </w:r>
            <w:r>
              <w:rPr>
                <w:rFonts w:ascii="仿宋_GB2312" w:eastAsia="仿宋_GB2312" w:hAnsi="黑体" w:hint="eastAsia"/>
                <w:kern w:val="0"/>
                <w:sz w:val="24"/>
                <w:szCs w:val="24"/>
              </w:rPr>
              <w:t xml:space="preserve"> </w:t>
            </w:r>
            <w:r>
              <w:rPr>
                <w:rFonts w:ascii="仿宋_GB2312" w:eastAsia="仿宋_GB2312" w:hAnsiTheme="majorEastAsia" w:hint="eastAsia"/>
                <w:sz w:val="24"/>
                <w:szCs w:val="24"/>
              </w:rPr>
              <w:t>○</w:t>
            </w:r>
            <w:r>
              <w:rPr>
                <w:rFonts w:ascii="仿宋_GB2312" w:eastAsia="仿宋_GB2312" w:hAnsi="黑体" w:hint="eastAsia"/>
                <w:kern w:val="0"/>
                <w:sz w:val="24"/>
                <w:szCs w:val="24"/>
              </w:rPr>
              <w:t>其他</w:t>
            </w:r>
          </w:p>
        </w:tc>
      </w:tr>
      <w:tr w:rsidR="00362BDF" w14:paraId="3A75F02E" w14:textId="77777777">
        <w:trPr>
          <w:trHeight w:val="914"/>
          <w:jc w:val="center"/>
        </w:trPr>
        <w:tc>
          <w:tcPr>
            <w:tcW w:w="2012" w:type="dxa"/>
            <w:tcBorders>
              <w:top w:val="single" w:sz="4" w:space="0" w:color="auto"/>
              <w:bottom w:val="single" w:sz="4" w:space="0" w:color="auto"/>
            </w:tcBorders>
            <w:shd w:val="clear" w:color="auto" w:fill="auto"/>
            <w:vAlign w:val="center"/>
          </w:tcPr>
          <w:p w14:paraId="18D280CA" w14:textId="77777777" w:rsidR="00362BDF" w:rsidRDefault="00362BDF" w:rsidP="00362BDF">
            <w:pPr>
              <w:jc w:val="center"/>
              <w:rPr>
                <w:rFonts w:ascii="仿宋_GB2312" w:eastAsia="仿宋_GB2312" w:hAnsi="黑体"/>
                <w:kern w:val="0"/>
                <w:sz w:val="24"/>
                <w:szCs w:val="24"/>
              </w:rPr>
            </w:pPr>
            <w:r>
              <w:rPr>
                <w:rFonts w:ascii="仿宋_GB2312" w:eastAsia="仿宋_GB2312" w:hAnsi="黑体" w:hint="eastAsia"/>
                <w:kern w:val="0"/>
                <w:sz w:val="24"/>
                <w:szCs w:val="24"/>
              </w:rPr>
              <w:t>虚拟仿真必要性</w:t>
            </w:r>
          </w:p>
        </w:tc>
        <w:tc>
          <w:tcPr>
            <w:tcW w:w="6622" w:type="dxa"/>
            <w:gridSpan w:val="3"/>
            <w:shd w:val="clear" w:color="auto" w:fill="auto"/>
            <w:vAlign w:val="center"/>
          </w:tcPr>
          <w:p w14:paraId="5EA3878B" w14:textId="5C38D167" w:rsidR="00362BDF" w:rsidRDefault="00E336D2" w:rsidP="00362BDF">
            <w:pPr>
              <w:spacing w:line="360" w:lineRule="auto"/>
              <w:rPr>
                <w:rFonts w:ascii="仿宋_GB2312" w:eastAsia="仿宋_GB2312" w:hAnsi="黑体"/>
                <w:kern w:val="0"/>
                <w:sz w:val="24"/>
                <w:szCs w:val="24"/>
              </w:rPr>
            </w:pPr>
            <w:r>
              <w:rPr>
                <w:rFonts w:ascii="仿宋_GB2312" w:eastAsia="仿宋_GB2312" w:hAnsi="黑体" w:hint="eastAsia"/>
                <w:kern w:val="0"/>
                <w:sz w:val="24"/>
                <w:szCs w:val="24"/>
              </w:rPr>
              <w:sym w:font="Wingdings 2" w:char="0052"/>
            </w:r>
            <w:r w:rsidR="00362BDF">
              <w:rPr>
                <w:rFonts w:ascii="仿宋_GB2312" w:eastAsia="仿宋_GB2312" w:hAnsi="黑体" w:hint="eastAsia"/>
                <w:kern w:val="0"/>
                <w:sz w:val="24"/>
                <w:szCs w:val="24"/>
              </w:rPr>
              <w:t xml:space="preserve">高危或极端环境 </w:t>
            </w:r>
            <w:r w:rsidR="00362BDF">
              <w:rPr>
                <w:rFonts w:ascii="仿宋_GB2312" w:eastAsia="仿宋_GB2312" w:hAnsi="黑体" w:hint="eastAsia"/>
                <w:kern w:val="0"/>
                <w:sz w:val="24"/>
                <w:szCs w:val="24"/>
              </w:rPr>
              <w:sym w:font="Wingdings 2" w:char="0052"/>
            </w:r>
            <w:r w:rsidR="00362BDF">
              <w:rPr>
                <w:rFonts w:ascii="仿宋_GB2312" w:eastAsia="仿宋_GB2312" w:hAnsi="黑体" w:hint="eastAsia"/>
                <w:kern w:val="0"/>
                <w:sz w:val="24"/>
                <w:szCs w:val="24"/>
              </w:rPr>
              <w:t xml:space="preserve">高成本、高消耗 </w:t>
            </w:r>
            <w:r w:rsidR="00362BDF">
              <w:rPr>
                <w:rFonts w:ascii="仿宋_GB2312" w:eastAsia="仿宋_GB2312" w:hAnsi="黑体" w:hint="eastAsia"/>
                <w:kern w:val="0"/>
                <w:sz w:val="24"/>
                <w:szCs w:val="24"/>
              </w:rPr>
              <w:sym w:font="Wingdings 2" w:char="00A3"/>
            </w:r>
            <w:r w:rsidR="00362BDF">
              <w:rPr>
                <w:rFonts w:ascii="仿宋_GB2312" w:eastAsia="仿宋_GB2312" w:hAnsi="黑体" w:hint="eastAsia"/>
                <w:kern w:val="0"/>
                <w:sz w:val="24"/>
                <w:szCs w:val="24"/>
              </w:rPr>
              <w:t>不可逆操作</w:t>
            </w:r>
          </w:p>
          <w:p w14:paraId="4293C83F" w14:textId="77777777" w:rsidR="00362BDF" w:rsidRDefault="00362BDF" w:rsidP="00362BDF">
            <w:pPr>
              <w:spacing w:line="360" w:lineRule="auto"/>
              <w:rPr>
                <w:rFonts w:ascii="仿宋_GB2312" w:eastAsia="仿宋_GB2312" w:hAnsi="黑体"/>
                <w:kern w:val="0"/>
                <w:sz w:val="24"/>
                <w:szCs w:val="24"/>
              </w:rPr>
            </w:pPr>
            <w:r>
              <w:rPr>
                <w:rFonts w:ascii="仿宋_GB2312" w:eastAsia="仿宋_GB2312" w:hAnsi="黑体" w:hint="eastAsia"/>
                <w:kern w:val="0"/>
                <w:sz w:val="24"/>
                <w:szCs w:val="24"/>
              </w:rPr>
              <w:t>□大型综合训练</w:t>
            </w:r>
          </w:p>
        </w:tc>
      </w:tr>
      <w:tr w:rsidR="00362BDF" w14:paraId="122BB402" w14:textId="77777777">
        <w:trPr>
          <w:trHeight w:val="397"/>
          <w:jc w:val="center"/>
        </w:trPr>
        <w:tc>
          <w:tcPr>
            <w:tcW w:w="2012" w:type="dxa"/>
            <w:tcBorders>
              <w:top w:val="single" w:sz="4" w:space="0" w:color="auto"/>
            </w:tcBorders>
            <w:shd w:val="clear" w:color="auto" w:fill="auto"/>
            <w:vAlign w:val="center"/>
          </w:tcPr>
          <w:p w14:paraId="598BDFA3" w14:textId="77777777" w:rsidR="00362BDF" w:rsidRDefault="00362BDF" w:rsidP="00362BDF">
            <w:pPr>
              <w:jc w:val="center"/>
              <w:rPr>
                <w:rFonts w:ascii="仿宋_GB2312" w:eastAsia="仿宋_GB2312" w:hAnsi="黑体"/>
                <w:kern w:val="0"/>
                <w:sz w:val="24"/>
                <w:szCs w:val="24"/>
              </w:rPr>
            </w:pPr>
            <w:r>
              <w:rPr>
                <w:rFonts w:ascii="仿宋_GB2312" w:eastAsia="仿宋_GB2312" w:hAnsi="黑体" w:hint="eastAsia"/>
                <w:kern w:val="0"/>
                <w:sz w:val="24"/>
                <w:szCs w:val="24"/>
              </w:rPr>
              <w:t>实验语言</w:t>
            </w:r>
          </w:p>
        </w:tc>
        <w:tc>
          <w:tcPr>
            <w:tcW w:w="6622" w:type="dxa"/>
            <w:gridSpan w:val="3"/>
            <w:shd w:val="clear" w:color="auto" w:fill="auto"/>
            <w:vAlign w:val="center"/>
          </w:tcPr>
          <w:p w14:paraId="660F62A1" w14:textId="401A93AA" w:rsidR="00362BDF" w:rsidRDefault="00E336D2" w:rsidP="00362BDF">
            <w:pPr>
              <w:spacing w:line="360" w:lineRule="auto"/>
              <w:rPr>
                <w:rFonts w:ascii="仿宋_GB2312" w:eastAsia="仿宋_GB2312" w:hAnsi="黑体"/>
                <w:kern w:val="0"/>
                <w:sz w:val="24"/>
                <w:szCs w:val="24"/>
              </w:rPr>
            </w:pPr>
            <w:r>
              <w:rPr>
                <w:rFonts w:ascii="仿宋_GB2312" w:eastAsia="仿宋_GB2312" w:hAnsiTheme="majorEastAsia" w:hint="eastAsia"/>
                <w:sz w:val="24"/>
                <w:szCs w:val="24"/>
              </w:rPr>
              <w:sym w:font="Wingdings" w:char="F06C"/>
            </w:r>
            <w:r w:rsidR="00362BDF">
              <w:rPr>
                <w:rFonts w:ascii="仿宋_GB2312" w:eastAsia="仿宋_GB2312" w:hAnsi="黑体" w:hint="eastAsia"/>
                <w:kern w:val="0"/>
                <w:sz w:val="24"/>
                <w:szCs w:val="24"/>
              </w:rPr>
              <w:t xml:space="preserve">中文  </w:t>
            </w:r>
          </w:p>
          <w:p w14:paraId="7747A256" w14:textId="77777777" w:rsidR="00362BDF" w:rsidRDefault="00362BDF" w:rsidP="00362BDF">
            <w:pPr>
              <w:spacing w:line="360" w:lineRule="auto"/>
              <w:rPr>
                <w:rFonts w:ascii="仿宋_GB2312" w:eastAsia="仿宋_GB2312" w:hAnsi="黑体"/>
                <w:kern w:val="0"/>
                <w:sz w:val="24"/>
                <w:szCs w:val="24"/>
              </w:rPr>
            </w:pPr>
            <w:r>
              <w:rPr>
                <w:rFonts w:ascii="仿宋_GB2312" w:eastAsia="仿宋_GB2312" w:hAnsiTheme="majorEastAsia" w:hint="eastAsia"/>
                <w:sz w:val="24"/>
                <w:szCs w:val="24"/>
              </w:rPr>
              <w:t>○</w:t>
            </w:r>
            <w:r>
              <w:rPr>
                <w:rFonts w:ascii="仿宋_GB2312" w:eastAsia="仿宋_GB2312" w:hAnsi="黑体" w:hint="eastAsia"/>
                <w:kern w:val="0"/>
                <w:sz w:val="24"/>
                <w:szCs w:val="24"/>
              </w:rPr>
              <w:t xml:space="preserve">中文+外文字幕（语种） </w:t>
            </w:r>
            <w:r>
              <w:rPr>
                <w:rFonts w:ascii="仿宋_GB2312" w:eastAsia="仿宋_GB2312" w:hAnsiTheme="majorEastAsia" w:hint="eastAsia"/>
                <w:sz w:val="24"/>
                <w:szCs w:val="24"/>
              </w:rPr>
              <w:t>○</w:t>
            </w:r>
            <w:r>
              <w:rPr>
                <w:rFonts w:ascii="仿宋_GB2312" w:eastAsia="仿宋_GB2312" w:hAnsi="黑体" w:hint="eastAsia"/>
                <w:kern w:val="0"/>
                <w:sz w:val="24"/>
                <w:szCs w:val="24"/>
              </w:rPr>
              <w:t>外文（语种）</w:t>
            </w:r>
          </w:p>
        </w:tc>
      </w:tr>
      <w:tr w:rsidR="00362BDF" w14:paraId="746ED7D2" w14:textId="77777777">
        <w:trPr>
          <w:trHeight w:val="397"/>
          <w:jc w:val="center"/>
        </w:trPr>
        <w:tc>
          <w:tcPr>
            <w:tcW w:w="2012" w:type="dxa"/>
            <w:shd w:val="clear" w:color="auto" w:fill="auto"/>
            <w:vAlign w:val="center"/>
          </w:tcPr>
          <w:p w14:paraId="31A56075" w14:textId="77777777" w:rsidR="00362BDF" w:rsidRPr="00B3463E" w:rsidRDefault="00362BDF" w:rsidP="00362BDF">
            <w:pPr>
              <w:jc w:val="center"/>
              <w:rPr>
                <w:rFonts w:ascii="仿宋_GB2312" w:eastAsia="仿宋_GB2312" w:hAnsi="黑体"/>
                <w:kern w:val="0"/>
                <w:sz w:val="24"/>
                <w:szCs w:val="24"/>
              </w:rPr>
            </w:pPr>
            <w:r w:rsidRPr="00B3463E">
              <w:rPr>
                <w:rFonts w:ascii="仿宋_GB2312" w:eastAsia="仿宋_GB2312" w:hAnsi="黑体" w:hint="eastAsia"/>
                <w:kern w:val="0"/>
                <w:sz w:val="24"/>
                <w:szCs w:val="24"/>
              </w:rPr>
              <w:t>实验已开设期次</w:t>
            </w:r>
          </w:p>
        </w:tc>
        <w:tc>
          <w:tcPr>
            <w:tcW w:w="6622" w:type="dxa"/>
            <w:gridSpan w:val="3"/>
            <w:shd w:val="clear" w:color="auto" w:fill="auto"/>
            <w:vAlign w:val="center"/>
          </w:tcPr>
          <w:p w14:paraId="30723708" w14:textId="67E4BEF5" w:rsidR="00362BDF" w:rsidRPr="00B3463E" w:rsidRDefault="00362BDF" w:rsidP="00362BDF">
            <w:pPr>
              <w:rPr>
                <w:rFonts w:ascii="仿宋_GB2312" w:eastAsia="仿宋_GB2312" w:hAnsi="黑体"/>
                <w:kern w:val="0"/>
                <w:sz w:val="24"/>
                <w:szCs w:val="24"/>
              </w:rPr>
            </w:pPr>
            <w:r w:rsidRPr="00B3463E">
              <w:rPr>
                <w:rFonts w:ascii="仿宋_GB2312" w:eastAsia="仿宋_GB2312" w:hAnsi="黑体" w:hint="eastAsia"/>
                <w:kern w:val="0"/>
                <w:sz w:val="24"/>
                <w:szCs w:val="24"/>
              </w:rPr>
              <w:t>共</w:t>
            </w:r>
            <w:r w:rsidR="00D11D2A" w:rsidRPr="00B3463E">
              <w:rPr>
                <w:rFonts w:ascii="仿宋_GB2312" w:eastAsia="仿宋_GB2312" w:hAnsi="黑体"/>
                <w:kern w:val="0"/>
                <w:sz w:val="24"/>
                <w:szCs w:val="24"/>
              </w:rPr>
              <w:t>2</w:t>
            </w:r>
            <w:r w:rsidRPr="00B3463E">
              <w:rPr>
                <w:rFonts w:ascii="仿宋_GB2312" w:eastAsia="仿宋_GB2312" w:hAnsi="黑体" w:hint="eastAsia"/>
                <w:kern w:val="0"/>
                <w:sz w:val="24"/>
                <w:szCs w:val="24"/>
              </w:rPr>
              <w:t>次：</w:t>
            </w:r>
          </w:p>
          <w:p w14:paraId="28B5EF2C" w14:textId="5C6340B0" w:rsidR="00362BDF" w:rsidRPr="00B3463E" w:rsidRDefault="00362BDF" w:rsidP="00362BDF">
            <w:pPr>
              <w:spacing w:line="360" w:lineRule="auto"/>
              <w:rPr>
                <w:rFonts w:ascii="仿宋_GB2312" w:eastAsia="仿宋_GB2312" w:hAnsi="黑体"/>
                <w:kern w:val="0"/>
                <w:sz w:val="24"/>
                <w:szCs w:val="24"/>
              </w:rPr>
            </w:pPr>
            <w:r w:rsidRPr="00B3463E">
              <w:rPr>
                <w:rFonts w:ascii="仿宋_GB2312" w:eastAsia="仿宋_GB2312" w:hAnsi="黑体" w:hint="eastAsia"/>
                <w:kern w:val="0"/>
                <w:sz w:val="24"/>
                <w:szCs w:val="24"/>
              </w:rPr>
              <w:t>1．</w:t>
            </w:r>
            <w:r w:rsidR="00D11D2A" w:rsidRPr="00B3463E">
              <w:rPr>
                <w:rFonts w:ascii="仿宋_GB2312" w:eastAsia="仿宋_GB2312" w:hAnsi="黑体" w:hint="eastAsia"/>
                <w:kern w:val="0"/>
                <w:sz w:val="24"/>
                <w:szCs w:val="24"/>
              </w:rPr>
              <w:t>2</w:t>
            </w:r>
            <w:r w:rsidR="00D11D2A" w:rsidRPr="00B3463E">
              <w:rPr>
                <w:rFonts w:ascii="仿宋_GB2312" w:eastAsia="仿宋_GB2312" w:hAnsi="黑体"/>
                <w:kern w:val="0"/>
                <w:sz w:val="24"/>
                <w:szCs w:val="24"/>
              </w:rPr>
              <w:t>0</w:t>
            </w:r>
            <w:r w:rsidR="00EC3EEF" w:rsidRPr="00B3463E">
              <w:rPr>
                <w:rFonts w:ascii="仿宋_GB2312" w:eastAsia="仿宋_GB2312" w:hAnsi="黑体"/>
                <w:kern w:val="0"/>
                <w:sz w:val="24"/>
                <w:szCs w:val="24"/>
              </w:rPr>
              <w:t>20</w:t>
            </w:r>
            <w:r w:rsidR="00D11D2A" w:rsidRPr="00B3463E">
              <w:rPr>
                <w:rFonts w:ascii="仿宋_GB2312" w:eastAsia="仿宋_GB2312" w:hAnsi="黑体" w:hint="eastAsia"/>
                <w:kern w:val="0"/>
                <w:sz w:val="24"/>
                <w:szCs w:val="24"/>
              </w:rPr>
              <w:t>年</w:t>
            </w:r>
            <w:r w:rsidRPr="00B3463E">
              <w:rPr>
                <w:rFonts w:ascii="仿宋_GB2312" w:eastAsia="仿宋_GB2312" w:hAnsi="黑体" w:hint="eastAsia"/>
                <w:kern w:val="0"/>
                <w:sz w:val="24"/>
                <w:szCs w:val="24"/>
              </w:rPr>
              <w:t>、</w:t>
            </w:r>
            <w:r w:rsidR="00B3463E" w:rsidRPr="00B3463E">
              <w:rPr>
                <w:rFonts w:ascii="仿宋_GB2312" w:eastAsia="仿宋_GB2312" w:hAnsi="黑体"/>
                <w:kern w:val="0"/>
                <w:sz w:val="24"/>
                <w:szCs w:val="24"/>
              </w:rPr>
              <w:t>125</w:t>
            </w:r>
            <w:r w:rsidR="00D11D2A" w:rsidRPr="00B3463E">
              <w:rPr>
                <w:rFonts w:ascii="仿宋_GB2312" w:eastAsia="仿宋_GB2312" w:hAnsi="黑体" w:hint="eastAsia"/>
                <w:kern w:val="0"/>
                <w:sz w:val="24"/>
                <w:szCs w:val="24"/>
              </w:rPr>
              <w:t>人</w:t>
            </w:r>
          </w:p>
          <w:p w14:paraId="68C1F8B3" w14:textId="6D33FB0B" w:rsidR="00362BDF" w:rsidRPr="00B3463E" w:rsidRDefault="00362BDF" w:rsidP="00362BDF">
            <w:pPr>
              <w:spacing w:line="360" w:lineRule="auto"/>
              <w:rPr>
                <w:rFonts w:ascii="仿宋_GB2312" w:eastAsia="仿宋_GB2312" w:hAnsi="黑体"/>
                <w:kern w:val="0"/>
                <w:sz w:val="24"/>
                <w:szCs w:val="24"/>
                <w:u w:val="single"/>
              </w:rPr>
            </w:pPr>
            <w:r w:rsidRPr="00B3463E">
              <w:rPr>
                <w:rFonts w:ascii="仿宋_GB2312" w:eastAsia="仿宋_GB2312" w:hAnsi="黑体" w:hint="eastAsia"/>
                <w:kern w:val="0"/>
                <w:sz w:val="24"/>
                <w:szCs w:val="24"/>
              </w:rPr>
              <w:t xml:space="preserve">2. </w:t>
            </w:r>
            <w:r w:rsidR="00D11D2A" w:rsidRPr="00B3463E">
              <w:rPr>
                <w:rFonts w:ascii="仿宋_GB2312" w:eastAsia="仿宋_GB2312" w:hAnsi="黑体" w:hint="eastAsia"/>
                <w:kern w:val="0"/>
                <w:sz w:val="24"/>
                <w:szCs w:val="24"/>
              </w:rPr>
              <w:t>2</w:t>
            </w:r>
            <w:r w:rsidR="00D11D2A" w:rsidRPr="00B3463E">
              <w:rPr>
                <w:rFonts w:ascii="仿宋_GB2312" w:eastAsia="仿宋_GB2312" w:hAnsi="黑体"/>
                <w:kern w:val="0"/>
                <w:sz w:val="24"/>
                <w:szCs w:val="24"/>
              </w:rPr>
              <w:t>02</w:t>
            </w:r>
            <w:r w:rsidR="00EC3EEF" w:rsidRPr="00B3463E">
              <w:rPr>
                <w:rFonts w:ascii="仿宋_GB2312" w:eastAsia="仿宋_GB2312" w:hAnsi="黑体"/>
                <w:kern w:val="0"/>
                <w:sz w:val="24"/>
                <w:szCs w:val="24"/>
              </w:rPr>
              <w:t>1</w:t>
            </w:r>
            <w:r w:rsidR="00D11D2A" w:rsidRPr="00B3463E">
              <w:rPr>
                <w:rFonts w:ascii="仿宋_GB2312" w:eastAsia="仿宋_GB2312" w:hAnsi="黑体" w:hint="eastAsia"/>
                <w:kern w:val="0"/>
                <w:sz w:val="24"/>
                <w:szCs w:val="24"/>
              </w:rPr>
              <w:t>年、1</w:t>
            </w:r>
            <w:r w:rsidR="00D11D2A" w:rsidRPr="00B3463E">
              <w:rPr>
                <w:rFonts w:ascii="仿宋_GB2312" w:eastAsia="仿宋_GB2312" w:hAnsi="黑体"/>
                <w:kern w:val="0"/>
                <w:sz w:val="24"/>
                <w:szCs w:val="24"/>
              </w:rPr>
              <w:t>35</w:t>
            </w:r>
            <w:r w:rsidR="00D11D2A" w:rsidRPr="00B3463E">
              <w:rPr>
                <w:rFonts w:ascii="仿宋_GB2312" w:eastAsia="仿宋_GB2312" w:hAnsi="黑体" w:hint="eastAsia"/>
                <w:kern w:val="0"/>
                <w:sz w:val="24"/>
                <w:szCs w:val="24"/>
              </w:rPr>
              <w:t>人</w:t>
            </w:r>
          </w:p>
        </w:tc>
      </w:tr>
      <w:tr w:rsidR="00362BDF" w14:paraId="138CA71C" w14:textId="77777777">
        <w:trPr>
          <w:trHeight w:val="397"/>
          <w:jc w:val="center"/>
        </w:trPr>
        <w:tc>
          <w:tcPr>
            <w:tcW w:w="2012" w:type="dxa"/>
            <w:shd w:val="clear" w:color="auto" w:fill="auto"/>
            <w:vAlign w:val="center"/>
          </w:tcPr>
          <w:p w14:paraId="5B5A8999" w14:textId="77777777" w:rsidR="00362BDF" w:rsidRDefault="00362BDF" w:rsidP="00362BDF">
            <w:pPr>
              <w:jc w:val="center"/>
              <w:rPr>
                <w:rFonts w:ascii="仿宋_GB2312" w:eastAsia="仿宋_GB2312" w:hAnsi="黑体"/>
                <w:kern w:val="0"/>
                <w:sz w:val="24"/>
                <w:szCs w:val="24"/>
              </w:rPr>
            </w:pPr>
            <w:r>
              <w:rPr>
                <w:rFonts w:ascii="仿宋_GB2312" w:eastAsia="仿宋_GB2312" w:hAnsi="黑体" w:hint="eastAsia"/>
                <w:kern w:val="0"/>
                <w:sz w:val="24"/>
                <w:szCs w:val="24"/>
              </w:rPr>
              <w:t>有效链接网址</w:t>
            </w:r>
          </w:p>
        </w:tc>
        <w:tc>
          <w:tcPr>
            <w:tcW w:w="6622" w:type="dxa"/>
            <w:gridSpan w:val="3"/>
            <w:shd w:val="clear" w:color="auto" w:fill="auto"/>
            <w:vAlign w:val="center"/>
          </w:tcPr>
          <w:p w14:paraId="3B5DAB98" w14:textId="3787B2B2" w:rsidR="00362BDF" w:rsidRPr="00E336D2" w:rsidRDefault="00D71400" w:rsidP="00362BDF">
            <w:pPr>
              <w:rPr>
                <w:rFonts w:ascii="仿宋_GB2312" w:eastAsia="仿宋_GB2312" w:hAnsi="楷体"/>
                <w:color w:val="C00000"/>
                <w:kern w:val="0"/>
                <w:sz w:val="24"/>
                <w:szCs w:val="24"/>
              </w:rPr>
            </w:pPr>
            <w:r w:rsidRPr="00D71400">
              <w:rPr>
                <w:rFonts w:ascii="仿宋_GB2312" w:eastAsia="仿宋_GB2312" w:hAnsi="黑体"/>
                <w:kern w:val="0"/>
                <w:sz w:val="24"/>
                <w:szCs w:val="24"/>
              </w:rPr>
              <w:t>http://vr.xhu.edu.cn/virexp/s/webgl/ChongJiDinLiu/index.html</w:t>
            </w:r>
          </w:p>
        </w:tc>
      </w:tr>
    </w:tbl>
    <w:p w14:paraId="15F39C31" w14:textId="77777777" w:rsidR="00DB2BE9" w:rsidRDefault="008939EA">
      <w:pPr>
        <w:spacing w:before="260" w:line="416" w:lineRule="auto"/>
        <w:jc w:val="left"/>
        <w:rPr>
          <w:rFonts w:ascii="仿宋_GB2312" w:eastAsia="仿宋_GB2312" w:hAnsi="黑体" w:cs="Times New Roman"/>
          <w:sz w:val="28"/>
        </w:rPr>
      </w:pPr>
      <w:bookmarkStart w:id="0" w:name="_Hlk72251866"/>
      <w:r>
        <w:rPr>
          <w:rFonts w:ascii="黑体" w:eastAsia="黑体" w:hAnsi="黑体" w:cs="Times New Roman" w:hint="eastAsia"/>
          <w:sz w:val="28"/>
        </w:rPr>
        <w:t>2.教学服务团</w:t>
      </w:r>
      <w:r w:rsidRPr="00071EFE">
        <w:rPr>
          <w:rFonts w:ascii="黑体" w:eastAsia="黑体" w:hAnsi="黑体" w:cs="Times New Roman" w:hint="eastAsia"/>
          <w:sz w:val="28"/>
        </w:rPr>
        <w:t>队情况</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1"/>
        <w:gridCol w:w="900"/>
        <w:gridCol w:w="120"/>
        <w:gridCol w:w="686"/>
        <w:gridCol w:w="675"/>
        <w:gridCol w:w="94"/>
        <w:gridCol w:w="725"/>
        <w:gridCol w:w="775"/>
        <w:gridCol w:w="625"/>
        <w:gridCol w:w="600"/>
        <w:gridCol w:w="338"/>
        <w:gridCol w:w="850"/>
        <w:gridCol w:w="1318"/>
      </w:tblGrid>
      <w:tr w:rsidR="00DB2BE9" w14:paraId="09AAFE12" w14:textId="77777777">
        <w:trPr>
          <w:trHeight w:val="939"/>
          <w:jc w:val="center"/>
        </w:trPr>
        <w:tc>
          <w:tcPr>
            <w:tcW w:w="8637" w:type="dxa"/>
            <w:gridSpan w:val="13"/>
            <w:vAlign w:val="center"/>
          </w:tcPr>
          <w:p w14:paraId="6411605F" w14:textId="17A8F244" w:rsidR="00DB2BE9" w:rsidRDefault="008939EA" w:rsidP="00485112">
            <w:pPr>
              <w:tabs>
                <w:tab w:val="left" w:pos="2219"/>
              </w:tabs>
              <w:suppressAutoHyphens/>
              <w:spacing w:line="288" w:lineRule="auto"/>
              <w:ind w:right="-692"/>
              <w:jc w:val="center"/>
              <w:rPr>
                <w:rFonts w:ascii="黑体" w:eastAsia="黑体" w:hAnsi="黑体"/>
                <w:bCs/>
                <w:sz w:val="24"/>
                <w:szCs w:val="24"/>
              </w:rPr>
            </w:pPr>
            <w:r>
              <w:rPr>
                <w:rFonts w:ascii="黑体" w:eastAsia="黑体" w:hAnsi="黑体" w:hint="eastAsia"/>
                <w:bCs/>
                <w:sz w:val="24"/>
                <w:szCs w:val="24"/>
              </w:rPr>
              <w:t>2-1 团队主要成员（含负责人，总人数限5人以内）</w:t>
            </w:r>
          </w:p>
        </w:tc>
      </w:tr>
      <w:tr w:rsidR="00DB2BE9" w14:paraId="7CB29361" w14:textId="77777777">
        <w:trPr>
          <w:trHeight w:val="726"/>
          <w:jc w:val="center"/>
        </w:trPr>
        <w:tc>
          <w:tcPr>
            <w:tcW w:w="931" w:type="dxa"/>
            <w:vAlign w:val="center"/>
          </w:tcPr>
          <w:p w14:paraId="7FE1BF0B" w14:textId="77777777" w:rsidR="00DB2BE9" w:rsidRDefault="008939EA">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序号</w:t>
            </w:r>
          </w:p>
        </w:tc>
        <w:tc>
          <w:tcPr>
            <w:tcW w:w="900" w:type="dxa"/>
            <w:vAlign w:val="center"/>
          </w:tcPr>
          <w:p w14:paraId="126B0648" w14:textId="77777777" w:rsidR="00DB2BE9" w:rsidRDefault="008939EA">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姓名</w:t>
            </w:r>
          </w:p>
        </w:tc>
        <w:tc>
          <w:tcPr>
            <w:tcW w:w="806" w:type="dxa"/>
            <w:gridSpan w:val="2"/>
            <w:vAlign w:val="center"/>
          </w:tcPr>
          <w:p w14:paraId="2EDCA03F" w14:textId="77777777" w:rsidR="00DB2BE9" w:rsidRDefault="008939EA">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出生年月</w:t>
            </w:r>
          </w:p>
        </w:tc>
        <w:tc>
          <w:tcPr>
            <w:tcW w:w="769" w:type="dxa"/>
            <w:gridSpan w:val="2"/>
            <w:vAlign w:val="center"/>
          </w:tcPr>
          <w:p w14:paraId="60FC4B2E" w14:textId="77777777" w:rsidR="00DB2BE9" w:rsidRDefault="008939EA">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单位</w:t>
            </w:r>
          </w:p>
        </w:tc>
        <w:tc>
          <w:tcPr>
            <w:tcW w:w="725" w:type="dxa"/>
            <w:vAlign w:val="center"/>
          </w:tcPr>
          <w:p w14:paraId="49DD09B0" w14:textId="77777777" w:rsidR="00DB2BE9" w:rsidRDefault="008939EA">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职务</w:t>
            </w:r>
          </w:p>
        </w:tc>
        <w:tc>
          <w:tcPr>
            <w:tcW w:w="775" w:type="dxa"/>
            <w:vAlign w:val="center"/>
          </w:tcPr>
          <w:p w14:paraId="3FC986F2" w14:textId="77777777" w:rsidR="00DB2BE9" w:rsidRDefault="008939EA">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职称</w:t>
            </w:r>
          </w:p>
        </w:tc>
        <w:tc>
          <w:tcPr>
            <w:tcW w:w="1225" w:type="dxa"/>
            <w:gridSpan w:val="2"/>
            <w:vAlign w:val="center"/>
          </w:tcPr>
          <w:p w14:paraId="314ABBDF" w14:textId="77777777" w:rsidR="00DB2BE9" w:rsidRDefault="008939EA">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手机号码</w:t>
            </w:r>
          </w:p>
        </w:tc>
        <w:tc>
          <w:tcPr>
            <w:tcW w:w="1188" w:type="dxa"/>
            <w:gridSpan w:val="2"/>
            <w:vAlign w:val="center"/>
          </w:tcPr>
          <w:p w14:paraId="1B161834" w14:textId="77777777" w:rsidR="00DB2BE9" w:rsidRDefault="008939EA">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电子邮箱</w:t>
            </w:r>
          </w:p>
        </w:tc>
        <w:tc>
          <w:tcPr>
            <w:tcW w:w="1318" w:type="dxa"/>
            <w:vAlign w:val="center"/>
          </w:tcPr>
          <w:p w14:paraId="39AB5397" w14:textId="77777777" w:rsidR="00DB2BE9" w:rsidRDefault="008939EA">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承担任务</w:t>
            </w:r>
          </w:p>
        </w:tc>
      </w:tr>
      <w:tr w:rsidR="00DB2BE9" w14:paraId="7204F76F" w14:textId="77777777">
        <w:trPr>
          <w:trHeight w:val="397"/>
          <w:jc w:val="center"/>
        </w:trPr>
        <w:tc>
          <w:tcPr>
            <w:tcW w:w="931" w:type="dxa"/>
            <w:vAlign w:val="center"/>
          </w:tcPr>
          <w:p w14:paraId="69CCF409" w14:textId="77777777" w:rsidR="00DB2BE9" w:rsidRDefault="008939EA">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1</w:t>
            </w:r>
          </w:p>
        </w:tc>
        <w:tc>
          <w:tcPr>
            <w:tcW w:w="900" w:type="dxa"/>
            <w:vAlign w:val="center"/>
          </w:tcPr>
          <w:p w14:paraId="76BAEA96" w14:textId="25B9D2D5" w:rsidR="00DB2BE9" w:rsidRDefault="00E336D2">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张彼德</w:t>
            </w:r>
          </w:p>
        </w:tc>
        <w:tc>
          <w:tcPr>
            <w:tcW w:w="806" w:type="dxa"/>
            <w:gridSpan w:val="2"/>
            <w:vAlign w:val="center"/>
          </w:tcPr>
          <w:p w14:paraId="7BC67D37" w14:textId="215E57EE" w:rsidR="00DB2BE9" w:rsidRPr="00F160A8" w:rsidRDefault="00F160A8" w:rsidP="00F160A8">
            <w:pPr>
              <w:rPr>
                <w:rFonts w:ascii="仿宋_GB2312" w:eastAsia="仿宋_GB2312" w:hAnsi="楷体"/>
                <w:kern w:val="0"/>
                <w:sz w:val="24"/>
                <w:szCs w:val="24"/>
              </w:rPr>
            </w:pPr>
            <w:r w:rsidRPr="00F160A8">
              <w:rPr>
                <w:rFonts w:ascii="仿宋_GB2312" w:eastAsia="仿宋_GB2312" w:hAnsi="楷体" w:hint="eastAsia"/>
                <w:kern w:val="0"/>
                <w:sz w:val="24"/>
                <w:szCs w:val="24"/>
              </w:rPr>
              <w:t>1</w:t>
            </w:r>
            <w:r w:rsidRPr="00F160A8">
              <w:rPr>
                <w:rFonts w:ascii="仿宋_GB2312" w:eastAsia="仿宋_GB2312" w:hAnsi="楷体"/>
                <w:kern w:val="0"/>
                <w:sz w:val="24"/>
                <w:szCs w:val="24"/>
              </w:rPr>
              <w:t>97</w:t>
            </w:r>
            <w:r w:rsidR="00E833EC">
              <w:rPr>
                <w:rFonts w:ascii="仿宋_GB2312" w:eastAsia="仿宋_GB2312" w:hAnsi="楷体"/>
                <w:kern w:val="0"/>
                <w:sz w:val="24"/>
                <w:szCs w:val="24"/>
              </w:rPr>
              <w:t>5</w:t>
            </w:r>
            <w:r w:rsidRPr="00F160A8">
              <w:rPr>
                <w:rFonts w:ascii="仿宋_GB2312" w:eastAsia="仿宋_GB2312" w:hAnsi="楷体" w:hint="eastAsia"/>
                <w:kern w:val="0"/>
                <w:sz w:val="24"/>
                <w:szCs w:val="24"/>
              </w:rPr>
              <w:t>年</w:t>
            </w:r>
            <w:r w:rsidR="00E833EC">
              <w:rPr>
                <w:rFonts w:ascii="仿宋_GB2312" w:eastAsia="仿宋_GB2312" w:hAnsi="楷体"/>
                <w:kern w:val="0"/>
                <w:sz w:val="24"/>
                <w:szCs w:val="24"/>
              </w:rPr>
              <w:t>1</w:t>
            </w:r>
            <w:r w:rsidRPr="00F160A8">
              <w:rPr>
                <w:rFonts w:ascii="仿宋_GB2312" w:eastAsia="仿宋_GB2312" w:hAnsi="楷体" w:hint="eastAsia"/>
                <w:kern w:val="0"/>
                <w:sz w:val="24"/>
                <w:szCs w:val="24"/>
              </w:rPr>
              <w:t>月</w:t>
            </w:r>
          </w:p>
        </w:tc>
        <w:tc>
          <w:tcPr>
            <w:tcW w:w="769" w:type="dxa"/>
            <w:gridSpan w:val="2"/>
            <w:vAlign w:val="center"/>
          </w:tcPr>
          <w:p w14:paraId="08BEA996" w14:textId="72A7BCAB" w:rsidR="00DB2BE9" w:rsidRPr="00F160A8" w:rsidRDefault="00F160A8" w:rsidP="00F160A8">
            <w:pPr>
              <w:rPr>
                <w:rFonts w:ascii="仿宋_GB2312" w:eastAsia="仿宋_GB2312" w:hAnsi="楷体"/>
                <w:kern w:val="0"/>
                <w:sz w:val="24"/>
                <w:szCs w:val="24"/>
              </w:rPr>
            </w:pPr>
            <w:r w:rsidRPr="00E336D2">
              <w:rPr>
                <w:rFonts w:ascii="仿宋_GB2312" w:eastAsia="仿宋_GB2312" w:hAnsi="楷体" w:hint="eastAsia"/>
                <w:kern w:val="0"/>
                <w:sz w:val="24"/>
                <w:szCs w:val="24"/>
              </w:rPr>
              <w:t>西华大学</w:t>
            </w:r>
          </w:p>
        </w:tc>
        <w:tc>
          <w:tcPr>
            <w:tcW w:w="725" w:type="dxa"/>
            <w:vAlign w:val="center"/>
          </w:tcPr>
          <w:p w14:paraId="157C83AF" w14:textId="10595691" w:rsidR="00DB2BE9" w:rsidRPr="00F160A8" w:rsidRDefault="00F160A8" w:rsidP="00F160A8">
            <w:pPr>
              <w:rPr>
                <w:rFonts w:ascii="仿宋_GB2312" w:eastAsia="仿宋_GB2312" w:hAnsi="楷体"/>
                <w:kern w:val="0"/>
                <w:sz w:val="24"/>
                <w:szCs w:val="24"/>
              </w:rPr>
            </w:pPr>
            <w:r>
              <w:rPr>
                <w:rFonts w:ascii="仿宋_GB2312" w:eastAsia="仿宋_GB2312" w:hAnsi="楷体" w:hint="eastAsia"/>
                <w:kern w:val="0"/>
                <w:sz w:val="24"/>
                <w:szCs w:val="24"/>
              </w:rPr>
              <w:t>系主任</w:t>
            </w:r>
          </w:p>
        </w:tc>
        <w:tc>
          <w:tcPr>
            <w:tcW w:w="775" w:type="dxa"/>
            <w:vAlign w:val="center"/>
          </w:tcPr>
          <w:p w14:paraId="64D4A025" w14:textId="27FDDD31" w:rsidR="00DB2BE9" w:rsidRDefault="00F160A8">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教授</w:t>
            </w:r>
          </w:p>
        </w:tc>
        <w:tc>
          <w:tcPr>
            <w:tcW w:w="1225" w:type="dxa"/>
            <w:gridSpan w:val="2"/>
            <w:vAlign w:val="center"/>
          </w:tcPr>
          <w:p w14:paraId="4C10A7E6" w14:textId="7F3BD226" w:rsidR="00DB2BE9" w:rsidRDefault="00F160A8" w:rsidP="00F160A8">
            <w:pPr>
              <w:rPr>
                <w:rFonts w:ascii="仿宋_GB2312" w:eastAsia="仿宋_GB2312" w:hAnsi="黑体"/>
                <w:bCs/>
                <w:sz w:val="24"/>
                <w:szCs w:val="24"/>
              </w:rPr>
            </w:pPr>
            <w:r w:rsidRPr="00F160A8">
              <w:rPr>
                <w:rFonts w:ascii="仿宋_GB2312" w:eastAsia="仿宋_GB2312" w:hAnsi="楷体" w:hint="eastAsia"/>
                <w:kern w:val="0"/>
                <w:sz w:val="24"/>
                <w:szCs w:val="24"/>
              </w:rPr>
              <w:t>1</w:t>
            </w:r>
            <w:r w:rsidRPr="00F160A8">
              <w:rPr>
                <w:rFonts w:ascii="仿宋_GB2312" w:eastAsia="仿宋_GB2312" w:hAnsi="楷体"/>
                <w:kern w:val="0"/>
                <w:sz w:val="24"/>
                <w:szCs w:val="24"/>
              </w:rPr>
              <w:t>5828096015</w:t>
            </w:r>
          </w:p>
        </w:tc>
        <w:tc>
          <w:tcPr>
            <w:tcW w:w="1188" w:type="dxa"/>
            <w:gridSpan w:val="2"/>
            <w:vAlign w:val="center"/>
          </w:tcPr>
          <w:p w14:paraId="3605F115" w14:textId="612A2F4D" w:rsidR="00DB2BE9" w:rsidRPr="00723FC4" w:rsidRDefault="00723FC4" w:rsidP="00723FC4">
            <w:pPr>
              <w:rPr>
                <w:rFonts w:ascii="仿宋_GB2312" w:eastAsia="仿宋_GB2312" w:hAnsi="楷体"/>
                <w:kern w:val="0"/>
                <w:sz w:val="24"/>
                <w:szCs w:val="24"/>
              </w:rPr>
            </w:pPr>
            <w:r w:rsidRPr="00723FC4">
              <w:rPr>
                <w:rFonts w:ascii="仿宋_GB2312" w:eastAsia="仿宋_GB2312" w:hAnsi="楷体"/>
                <w:kern w:val="0"/>
                <w:sz w:val="24"/>
                <w:szCs w:val="24"/>
              </w:rPr>
              <w:t>43357942</w:t>
            </w:r>
            <w:r w:rsidRPr="00E336D2">
              <w:rPr>
                <w:rFonts w:ascii="仿宋_GB2312" w:eastAsia="仿宋_GB2312" w:hAnsi="楷体" w:hint="eastAsia"/>
                <w:kern w:val="0"/>
                <w:sz w:val="24"/>
                <w:szCs w:val="24"/>
              </w:rPr>
              <w:t>@qq.com</w:t>
            </w:r>
          </w:p>
        </w:tc>
        <w:tc>
          <w:tcPr>
            <w:tcW w:w="1318" w:type="dxa"/>
            <w:vAlign w:val="center"/>
          </w:tcPr>
          <w:p w14:paraId="1CFE73E5" w14:textId="77777777" w:rsidR="00DB2BE9" w:rsidRDefault="008939EA">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总体设计</w:t>
            </w:r>
          </w:p>
          <w:p w14:paraId="68B0D3AF" w14:textId="77777777" w:rsidR="00DB2BE9" w:rsidRDefault="008939EA">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(在线教学</w:t>
            </w:r>
          </w:p>
          <w:p w14:paraId="62B5C2F4" w14:textId="77777777" w:rsidR="00DB2BE9" w:rsidRDefault="008939EA">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服务人员)</w:t>
            </w:r>
          </w:p>
        </w:tc>
      </w:tr>
      <w:tr w:rsidR="00DB2BE9" w14:paraId="31A99EA3" w14:textId="77777777" w:rsidTr="00875DF2">
        <w:trPr>
          <w:trHeight w:val="950"/>
          <w:jc w:val="center"/>
        </w:trPr>
        <w:tc>
          <w:tcPr>
            <w:tcW w:w="931" w:type="dxa"/>
            <w:vAlign w:val="center"/>
          </w:tcPr>
          <w:p w14:paraId="439553A3" w14:textId="77777777" w:rsidR="00DB2BE9" w:rsidRDefault="008939EA">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2</w:t>
            </w:r>
          </w:p>
        </w:tc>
        <w:tc>
          <w:tcPr>
            <w:tcW w:w="900" w:type="dxa"/>
          </w:tcPr>
          <w:p w14:paraId="52B666DC" w14:textId="1B2DB88A" w:rsidR="00DB2BE9" w:rsidRPr="00E833EC" w:rsidRDefault="00E336D2" w:rsidP="00071EFE">
            <w:pPr>
              <w:tabs>
                <w:tab w:val="left" w:pos="2219"/>
              </w:tabs>
              <w:suppressAutoHyphens/>
              <w:spacing w:line="288" w:lineRule="auto"/>
              <w:ind w:right="-692"/>
              <w:rPr>
                <w:rFonts w:ascii="仿宋_GB2312" w:eastAsia="仿宋_GB2312" w:hAnsi="黑体"/>
                <w:bCs/>
                <w:sz w:val="24"/>
                <w:szCs w:val="24"/>
              </w:rPr>
            </w:pPr>
            <w:r w:rsidRPr="00071EFE">
              <w:rPr>
                <w:rFonts w:ascii="仿宋_GB2312" w:eastAsia="仿宋_GB2312" w:hAnsi="黑体" w:hint="eastAsia"/>
                <w:bCs/>
                <w:sz w:val="24"/>
                <w:szCs w:val="24"/>
              </w:rPr>
              <w:t>王棣生</w:t>
            </w:r>
          </w:p>
        </w:tc>
        <w:tc>
          <w:tcPr>
            <w:tcW w:w="806" w:type="dxa"/>
            <w:gridSpan w:val="2"/>
          </w:tcPr>
          <w:p w14:paraId="3A94ED2C" w14:textId="3460E0B6" w:rsidR="00DB2BE9" w:rsidRPr="00E336D2" w:rsidRDefault="00E336D2" w:rsidP="00A733A0">
            <w:pPr>
              <w:rPr>
                <w:rFonts w:ascii="仿宋_GB2312" w:eastAsia="仿宋_GB2312" w:hAnsi="楷体"/>
                <w:kern w:val="0"/>
                <w:sz w:val="24"/>
                <w:szCs w:val="24"/>
              </w:rPr>
            </w:pPr>
            <w:r w:rsidRPr="00E336D2">
              <w:rPr>
                <w:rFonts w:ascii="仿宋_GB2312" w:eastAsia="仿宋_GB2312" w:hAnsi="楷体" w:hint="eastAsia"/>
                <w:kern w:val="0"/>
                <w:sz w:val="24"/>
                <w:szCs w:val="24"/>
              </w:rPr>
              <w:t>1</w:t>
            </w:r>
            <w:r w:rsidRPr="00E336D2">
              <w:rPr>
                <w:rFonts w:ascii="仿宋_GB2312" w:eastAsia="仿宋_GB2312" w:hAnsi="楷体"/>
                <w:kern w:val="0"/>
                <w:sz w:val="24"/>
                <w:szCs w:val="24"/>
              </w:rPr>
              <w:t>993</w:t>
            </w:r>
            <w:r w:rsidRPr="00E336D2">
              <w:rPr>
                <w:rFonts w:ascii="仿宋_GB2312" w:eastAsia="仿宋_GB2312" w:hAnsi="楷体" w:hint="eastAsia"/>
                <w:kern w:val="0"/>
                <w:sz w:val="24"/>
                <w:szCs w:val="24"/>
              </w:rPr>
              <w:t>年3月</w:t>
            </w:r>
          </w:p>
        </w:tc>
        <w:tc>
          <w:tcPr>
            <w:tcW w:w="769" w:type="dxa"/>
            <w:gridSpan w:val="2"/>
          </w:tcPr>
          <w:p w14:paraId="7E5B965C" w14:textId="33DFBF64" w:rsidR="00DB2BE9" w:rsidRPr="00E336D2" w:rsidRDefault="00E336D2" w:rsidP="00A733A0">
            <w:pPr>
              <w:rPr>
                <w:rFonts w:ascii="仿宋_GB2312" w:eastAsia="仿宋_GB2312" w:hAnsi="楷体"/>
                <w:kern w:val="0"/>
                <w:sz w:val="24"/>
                <w:szCs w:val="24"/>
              </w:rPr>
            </w:pPr>
            <w:r w:rsidRPr="00E336D2">
              <w:rPr>
                <w:rFonts w:ascii="仿宋_GB2312" w:eastAsia="仿宋_GB2312" w:hAnsi="楷体" w:hint="eastAsia"/>
                <w:kern w:val="0"/>
                <w:sz w:val="24"/>
                <w:szCs w:val="24"/>
              </w:rPr>
              <w:t>西华大学</w:t>
            </w:r>
          </w:p>
        </w:tc>
        <w:tc>
          <w:tcPr>
            <w:tcW w:w="725" w:type="dxa"/>
          </w:tcPr>
          <w:p w14:paraId="1AA43E69" w14:textId="77777777" w:rsidR="00DB2BE9" w:rsidRPr="00E336D2" w:rsidRDefault="00DB2BE9" w:rsidP="00A733A0">
            <w:pPr>
              <w:rPr>
                <w:rFonts w:ascii="仿宋_GB2312" w:eastAsia="仿宋_GB2312" w:hAnsi="楷体"/>
                <w:kern w:val="0"/>
                <w:sz w:val="24"/>
                <w:szCs w:val="24"/>
              </w:rPr>
            </w:pPr>
          </w:p>
        </w:tc>
        <w:tc>
          <w:tcPr>
            <w:tcW w:w="775" w:type="dxa"/>
          </w:tcPr>
          <w:p w14:paraId="29FB06B5" w14:textId="29BE30DA" w:rsidR="00DB2BE9" w:rsidRPr="00E336D2" w:rsidRDefault="00E336D2" w:rsidP="00A733A0">
            <w:pPr>
              <w:rPr>
                <w:rFonts w:ascii="仿宋_GB2312" w:eastAsia="仿宋_GB2312" w:hAnsi="楷体"/>
                <w:kern w:val="0"/>
                <w:sz w:val="24"/>
                <w:szCs w:val="24"/>
              </w:rPr>
            </w:pPr>
            <w:r w:rsidRPr="00E336D2">
              <w:rPr>
                <w:rFonts w:ascii="仿宋_GB2312" w:eastAsia="仿宋_GB2312" w:hAnsi="楷体" w:hint="eastAsia"/>
                <w:kern w:val="0"/>
                <w:sz w:val="24"/>
                <w:szCs w:val="24"/>
              </w:rPr>
              <w:t>讲师</w:t>
            </w:r>
          </w:p>
        </w:tc>
        <w:tc>
          <w:tcPr>
            <w:tcW w:w="1225" w:type="dxa"/>
            <w:gridSpan w:val="2"/>
          </w:tcPr>
          <w:p w14:paraId="1E3D08F3" w14:textId="2C3A4696" w:rsidR="00DB2BE9" w:rsidRPr="00E336D2" w:rsidRDefault="00E336D2" w:rsidP="00A733A0">
            <w:pPr>
              <w:rPr>
                <w:rFonts w:ascii="仿宋_GB2312" w:eastAsia="仿宋_GB2312" w:hAnsi="楷体"/>
                <w:kern w:val="0"/>
                <w:sz w:val="24"/>
                <w:szCs w:val="24"/>
              </w:rPr>
            </w:pPr>
            <w:r w:rsidRPr="00E336D2">
              <w:rPr>
                <w:rFonts w:ascii="仿宋_GB2312" w:eastAsia="仿宋_GB2312" w:hAnsi="楷体" w:hint="eastAsia"/>
                <w:kern w:val="0"/>
                <w:sz w:val="24"/>
                <w:szCs w:val="24"/>
              </w:rPr>
              <w:t>1</w:t>
            </w:r>
            <w:r w:rsidRPr="00E336D2">
              <w:rPr>
                <w:rFonts w:ascii="仿宋_GB2312" w:eastAsia="仿宋_GB2312" w:hAnsi="楷体"/>
                <w:kern w:val="0"/>
                <w:sz w:val="24"/>
                <w:szCs w:val="24"/>
              </w:rPr>
              <w:t>8884392316</w:t>
            </w:r>
          </w:p>
        </w:tc>
        <w:tc>
          <w:tcPr>
            <w:tcW w:w="1188" w:type="dxa"/>
            <w:gridSpan w:val="2"/>
          </w:tcPr>
          <w:p w14:paraId="268D18C9" w14:textId="4121DE93" w:rsidR="00DB2BE9" w:rsidRPr="00E336D2" w:rsidRDefault="00E336D2" w:rsidP="00A733A0">
            <w:pPr>
              <w:rPr>
                <w:rFonts w:ascii="仿宋_GB2312" w:eastAsia="仿宋_GB2312" w:hAnsi="楷体"/>
                <w:kern w:val="0"/>
                <w:sz w:val="24"/>
                <w:szCs w:val="24"/>
              </w:rPr>
            </w:pPr>
            <w:r w:rsidRPr="00E336D2">
              <w:rPr>
                <w:rFonts w:ascii="仿宋_GB2312" w:eastAsia="仿宋_GB2312" w:hAnsi="楷体" w:hint="eastAsia"/>
                <w:kern w:val="0"/>
                <w:sz w:val="24"/>
                <w:szCs w:val="24"/>
              </w:rPr>
              <w:t>4</w:t>
            </w:r>
            <w:r w:rsidRPr="00E336D2">
              <w:rPr>
                <w:rFonts w:ascii="仿宋_GB2312" w:eastAsia="仿宋_GB2312" w:hAnsi="楷体"/>
                <w:kern w:val="0"/>
                <w:sz w:val="24"/>
                <w:szCs w:val="24"/>
              </w:rPr>
              <w:t>72179636</w:t>
            </w:r>
            <w:r w:rsidRPr="00E336D2">
              <w:rPr>
                <w:rFonts w:ascii="仿宋_GB2312" w:eastAsia="仿宋_GB2312" w:hAnsi="楷体" w:hint="eastAsia"/>
                <w:kern w:val="0"/>
                <w:sz w:val="24"/>
                <w:szCs w:val="24"/>
              </w:rPr>
              <w:t>@qq.com</w:t>
            </w:r>
          </w:p>
        </w:tc>
        <w:tc>
          <w:tcPr>
            <w:tcW w:w="1318" w:type="dxa"/>
          </w:tcPr>
          <w:p w14:paraId="0DFCADF1" w14:textId="50609E03" w:rsidR="00DB2BE9" w:rsidRPr="00E336D2" w:rsidRDefault="00E336D2" w:rsidP="00A733A0">
            <w:pPr>
              <w:rPr>
                <w:rFonts w:ascii="仿宋_GB2312" w:eastAsia="仿宋_GB2312" w:hAnsi="楷体"/>
                <w:kern w:val="0"/>
                <w:sz w:val="24"/>
                <w:szCs w:val="24"/>
              </w:rPr>
            </w:pPr>
            <w:r w:rsidRPr="00E336D2">
              <w:rPr>
                <w:rFonts w:ascii="仿宋_GB2312" w:eastAsia="仿宋_GB2312" w:hAnsi="楷体" w:hint="eastAsia"/>
                <w:kern w:val="0"/>
                <w:sz w:val="24"/>
                <w:szCs w:val="24"/>
              </w:rPr>
              <w:t>软件设计调试</w:t>
            </w:r>
          </w:p>
        </w:tc>
      </w:tr>
      <w:bookmarkEnd w:id="0"/>
      <w:tr w:rsidR="00875DF2" w:rsidRPr="00403B5B" w14:paraId="038B8284" w14:textId="77777777" w:rsidTr="00E3387B">
        <w:trPr>
          <w:trHeight w:val="397"/>
          <w:jc w:val="center"/>
        </w:trPr>
        <w:tc>
          <w:tcPr>
            <w:tcW w:w="931" w:type="dxa"/>
            <w:vAlign w:val="center"/>
          </w:tcPr>
          <w:p w14:paraId="5337B3DF" w14:textId="77777777" w:rsidR="00875DF2" w:rsidRDefault="00875DF2" w:rsidP="00875DF2">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3</w:t>
            </w:r>
          </w:p>
        </w:tc>
        <w:tc>
          <w:tcPr>
            <w:tcW w:w="900" w:type="dxa"/>
            <w:vAlign w:val="center"/>
          </w:tcPr>
          <w:p w14:paraId="1AFC57FE" w14:textId="1C6AB12D" w:rsidR="00875DF2" w:rsidRDefault="00875DF2" w:rsidP="00875DF2">
            <w:pPr>
              <w:rPr>
                <w:rFonts w:ascii="仿宋_GB2312" w:eastAsia="仿宋_GB2312" w:hAnsi="黑体"/>
                <w:bCs/>
                <w:sz w:val="24"/>
                <w:szCs w:val="24"/>
              </w:rPr>
            </w:pPr>
            <w:r w:rsidRPr="00F160A8">
              <w:rPr>
                <w:rFonts w:ascii="仿宋_GB2312" w:eastAsia="仿宋_GB2312" w:hAnsi="楷体" w:hint="eastAsia"/>
                <w:kern w:val="0"/>
                <w:sz w:val="24"/>
                <w:szCs w:val="24"/>
              </w:rPr>
              <w:t>王刚</w:t>
            </w:r>
          </w:p>
        </w:tc>
        <w:tc>
          <w:tcPr>
            <w:tcW w:w="806" w:type="dxa"/>
            <w:gridSpan w:val="2"/>
            <w:vAlign w:val="center"/>
          </w:tcPr>
          <w:p w14:paraId="5DC866EA" w14:textId="48D1E969" w:rsidR="00875DF2" w:rsidRPr="00F160A8" w:rsidRDefault="00875DF2" w:rsidP="00875DF2">
            <w:pPr>
              <w:rPr>
                <w:rFonts w:ascii="仿宋_GB2312" w:eastAsia="仿宋_GB2312" w:hAnsi="楷体"/>
                <w:kern w:val="0"/>
                <w:sz w:val="24"/>
                <w:szCs w:val="24"/>
              </w:rPr>
            </w:pPr>
            <w:r w:rsidRPr="00875DF2">
              <w:rPr>
                <w:rFonts w:ascii="仿宋_GB2312" w:eastAsia="仿宋_GB2312" w:hAnsi="楷体" w:hint="eastAsia"/>
                <w:kern w:val="0"/>
                <w:sz w:val="24"/>
                <w:szCs w:val="24"/>
              </w:rPr>
              <w:t>1986年4月</w:t>
            </w:r>
          </w:p>
        </w:tc>
        <w:tc>
          <w:tcPr>
            <w:tcW w:w="769" w:type="dxa"/>
            <w:gridSpan w:val="2"/>
          </w:tcPr>
          <w:p w14:paraId="6C210F53" w14:textId="22446AA7" w:rsidR="00875DF2" w:rsidRPr="00F160A8" w:rsidRDefault="00875DF2" w:rsidP="00875DF2">
            <w:pPr>
              <w:rPr>
                <w:rFonts w:ascii="仿宋_GB2312" w:eastAsia="仿宋_GB2312" w:hAnsi="楷体"/>
                <w:kern w:val="0"/>
                <w:sz w:val="24"/>
                <w:szCs w:val="24"/>
              </w:rPr>
            </w:pPr>
            <w:r w:rsidRPr="00E336D2">
              <w:rPr>
                <w:rFonts w:ascii="仿宋_GB2312" w:eastAsia="仿宋_GB2312" w:hAnsi="楷体" w:hint="eastAsia"/>
                <w:kern w:val="0"/>
                <w:sz w:val="24"/>
                <w:szCs w:val="24"/>
              </w:rPr>
              <w:t>西华大学</w:t>
            </w:r>
          </w:p>
        </w:tc>
        <w:tc>
          <w:tcPr>
            <w:tcW w:w="725" w:type="dxa"/>
          </w:tcPr>
          <w:p w14:paraId="4B55C7B5" w14:textId="77777777" w:rsidR="00875DF2" w:rsidRDefault="00875DF2" w:rsidP="00875DF2">
            <w:pPr>
              <w:tabs>
                <w:tab w:val="left" w:pos="2219"/>
              </w:tabs>
              <w:suppressAutoHyphens/>
              <w:spacing w:line="288" w:lineRule="auto"/>
              <w:ind w:right="-692"/>
              <w:rPr>
                <w:rFonts w:ascii="仿宋_GB2312" w:eastAsia="仿宋_GB2312" w:hAnsi="黑体"/>
                <w:bCs/>
                <w:sz w:val="24"/>
                <w:szCs w:val="24"/>
              </w:rPr>
            </w:pPr>
          </w:p>
        </w:tc>
        <w:tc>
          <w:tcPr>
            <w:tcW w:w="775" w:type="dxa"/>
          </w:tcPr>
          <w:p w14:paraId="34DB3B9A" w14:textId="35BC4F40" w:rsidR="00875DF2" w:rsidRDefault="00875DF2" w:rsidP="00875DF2">
            <w:pPr>
              <w:tabs>
                <w:tab w:val="left" w:pos="2219"/>
              </w:tabs>
              <w:suppressAutoHyphens/>
              <w:spacing w:line="288" w:lineRule="auto"/>
              <w:ind w:right="-692"/>
              <w:rPr>
                <w:rFonts w:ascii="仿宋_GB2312" w:eastAsia="仿宋_GB2312" w:hAnsi="黑体"/>
                <w:bCs/>
                <w:sz w:val="24"/>
                <w:szCs w:val="24"/>
              </w:rPr>
            </w:pPr>
            <w:r w:rsidRPr="00E336D2">
              <w:rPr>
                <w:rFonts w:ascii="仿宋_GB2312" w:eastAsia="仿宋_GB2312" w:hAnsi="楷体" w:hint="eastAsia"/>
                <w:kern w:val="0"/>
                <w:sz w:val="24"/>
                <w:szCs w:val="24"/>
              </w:rPr>
              <w:t>讲师</w:t>
            </w:r>
          </w:p>
        </w:tc>
        <w:tc>
          <w:tcPr>
            <w:tcW w:w="1225" w:type="dxa"/>
            <w:gridSpan w:val="2"/>
            <w:vAlign w:val="center"/>
          </w:tcPr>
          <w:p w14:paraId="598A5C69" w14:textId="2D5E5C14" w:rsidR="00875DF2" w:rsidRPr="00404A1A" w:rsidRDefault="00875DF2" w:rsidP="00404A1A">
            <w:pPr>
              <w:rPr>
                <w:rFonts w:ascii="仿宋_GB2312" w:eastAsia="仿宋_GB2312" w:hAnsi="楷体"/>
                <w:kern w:val="0"/>
                <w:sz w:val="24"/>
                <w:szCs w:val="24"/>
              </w:rPr>
            </w:pPr>
            <w:r w:rsidRPr="00404A1A">
              <w:rPr>
                <w:rFonts w:ascii="仿宋_GB2312" w:eastAsia="仿宋_GB2312" w:hAnsi="楷体"/>
                <w:kern w:val="0"/>
                <w:sz w:val="24"/>
                <w:szCs w:val="24"/>
              </w:rPr>
              <w:t>15828</w:t>
            </w:r>
            <w:r w:rsidR="00E833EC">
              <w:rPr>
                <w:rFonts w:ascii="仿宋_GB2312" w:eastAsia="仿宋_GB2312" w:hAnsi="楷体"/>
                <w:kern w:val="0"/>
                <w:sz w:val="24"/>
                <w:szCs w:val="24"/>
              </w:rPr>
              <w:t>5</w:t>
            </w:r>
            <w:r w:rsidRPr="00404A1A">
              <w:rPr>
                <w:rFonts w:ascii="仿宋_GB2312" w:eastAsia="仿宋_GB2312" w:hAnsi="楷体"/>
                <w:kern w:val="0"/>
                <w:sz w:val="24"/>
                <w:szCs w:val="24"/>
              </w:rPr>
              <w:t>67890</w:t>
            </w:r>
          </w:p>
        </w:tc>
        <w:tc>
          <w:tcPr>
            <w:tcW w:w="1188" w:type="dxa"/>
            <w:gridSpan w:val="2"/>
            <w:vAlign w:val="center"/>
          </w:tcPr>
          <w:p w14:paraId="2C07FD57" w14:textId="205A170A" w:rsidR="00875DF2" w:rsidRPr="00404A1A" w:rsidRDefault="00875DF2" w:rsidP="00404A1A">
            <w:pPr>
              <w:rPr>
                <w:rFonts w:ascii="仿宋_GB2312" w:eastAsia="仿宋_GB2312" w:hAnsi="楷体"/>
                <w:kern w:val="0"/>
                <w:sz w:val="24"/>
                <w:szCs w:val="24"/>
              </w:rPr>
            </w:pPr>
            <w:r w:rsidRPr="00403B5B">
              <w:rPr>
                <w:rFonts w:ascii="仿宋_GB2312" w:eastAsia="仿宋_GB2312" w:hAnsi="楷体"/>
                <w:kern w:val="0"/>
                <w:sz w:val="24"/>
                <w:szCs w:val="24"/>
              </w:rPr>
              <w:t>1582856789@163.com</w:t>
            </w:r>
          </w:p>
        </w:tc>
        <w:tc>
          <w:tcPr>
            <w:tcW w:w="1318" w:type="dxa"/>
            <w:vAlign w:val="center"/>
          </w:tcPr>
          <w:p w14:paraId="498EBA3D" w14:textId="0097E956" w:rsidR="00875DF2" w:rsidRPr="00403B5B" w:rsidRDefault="00403B5B" w:rsidP="00403B5B">
            <w:pPr>
              <w:rPr>
                <w:rFonts w:ascii="仿宋_GB2312" w:eastAsia="仿宋_GB2312" w:hAnsi="楷体"/>
                <w:kern w:val="0"/>
                <w:sz w:val="24"/>
                <w:szCs w:val="24"/>
              </w:rPr>
            </w:pPr>
            <w:r w:rsidRPr="00E336D2">
              <w:rPr>
                <w:rFonts w:ascii="仿宋_GB2312" w:eastAsia="仿宋_GB2312" w:hAnsi="楷体" w:hint="eastAsia"/>
                <w:kern w:val="0"/>
                <w:sz w:val="24"/>
                <w:szCs w:val="24"/>
              </w:rPr>
              <w:t>软件设计调试</w:t>
            </w:r>
          </w:p>
        </w:tc>
      </w:tr>
      <w:tr w:rsidR="00E833EC" w14:paraId="2F00B3B9" w14:textId="77777777" w:rsidTr="00747BC5">
        <w:trPr>
          <w:trHeight w:val="397"/>
          <w:jc w:val="center"/>
        </w:trPr>
        <w:tc>
          <w:tcPr>
            <w:tcW w:w="931" w:type="dxa"/>
            <w:vAlign w:val="center"/>
          </w:tcPr>
          <w:p w14:paraId="1A1AB8F4" w14:textId="77777777" w:rsidR="00E833EC" w:rsidRDefault="00E833EC" w:rsidP="00E833EC">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4</w:t>
            </w:r>
          </w:p>
        </w:tc>
        <w:tc>
          <w:tcPr>
            <w:tcW w:w="900" w:type="dxa"/>
            <w:vAlign w:val="center"/>
          </w:tcPr>
          <w:p w14:paraId="0E36288F" w14:textId="70E86DD5"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王冰川</w:t>
            </w:r>
          </w:p>
        </w:tc>
        <w:tc>
          <w:tcPr>
            <w:tcW w:w="806" w:type="dxa"/>
            <w:gridSpan w:val="2"/>
            <w:vAlign w:val="center"/>
          </w:tcPr>
          <w:p w14:paraId="7DE46E4A" w14:textId="77777777"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1</w:t>
            </w:r>
            <w:r>
              <w:rPr>
                <w:rFonts w:ascii="仿宋_GB2312" w:eastAsia="仿宋_GB2312" w:hAnsi="黑体"/>
                <w:bCs/>
                <w:sz w:val="24"/>
                <w:szCs w:val="24"/>
              </w:rPr>
              <w:t>9</w:t>
            </w:r>
            <w:r>
              <w:rPr>
                <w:rFonts w:ascii="仿宋_GB2312" w:eastAsia="仿宋_GB2312" w:hAnsi="黑体" w:hint="eastAsia"/>
                <w:bCs/>
                <w:sz w:val="24"/>
                <w:szCs w:val="24"/>
              </w:rPr>
              <w:t>8</w:t>
            </w:r>
            <w:r>
              <w:rPr>
                <w:rFonts w:ascii="仿宋_GB2312" w:eastAsia="仿宋_GB2312" w:hAnsi="黑体"/>
                <w:bCs/>
                <w:sz w:val="24"/>
                <w:szCs w:val="24"/>
              </w:rPr>
              <w:t>9</w:t>
            </w:r>
          </w:p>
          <w:p w14:paraId="4EBEA71A" w14:textId="3F681A93"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年1月</w:t>
            </w:r>
          </w:p>
        </w:tc>
        <w:tc>
          <w:tcPr>
            <w:tcW w:w="769" w:type="dxa"/>
            <w:gridSpan w:val="2"/>
            <w:vAlign w:val="center"/>
          </w:tcPr>
          <w:p w14:paraId="2B1F6557" w14:textId="77777777"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西华</w:t>
            </w:r>
          </w:p>
          <w:p w14:paraId="031D7048" w14:textId="6E7F7B6A"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大学</w:t>
            </w:r>
          </w:p>
        </w:tc>
        <w:tc>
          <w:tcPr>
            <w:tcW w:w="725" w:type="dxa"/>
            <w:vAlign w:val="center"/>
          </w:tcPr>
          <w:p w14:paraId="1B6939D9" w14:textId="77777777" w:rsidR="00E833EC" w:rsidRDefault="00E833EC" w:rsidP="00E833EC">
            <w:pPr>
              <w:tabs>
                <w:tab w:val="left" w:pos="2219"/>
              </w:tabs>
              <w:suppressAutoHyphens/>
              <w:spacing w:line="288" w:lineRule="auto"/>
              <w:ind w:right="-692"/>
              <w:rPr>
                <w:rFonts w:ascii="仿宋_GB2312" w:eastAsia="仿宋_GB2312" w:hAnsi="黑体"/>
                <w:bCs/>
                <w:sz w:val="24"/>
                <w:szCs w:val="24"/>
              </w:rPr>
            </w:pPr>
          </w:p>
        </w:tc>
        <w:tc>
          <w:tcPr>
            <w:tcW w:w="775" w:type="dxa"/>
            <w:vAlign w:val="center"/>
          </w:tcPr>
          <w:p w14:paraId="2EDCFC72" w14:textId="63C81CE6"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讲师</w:t>
            </w:r>
          </w:p>
        </w:tc>
        <w:tc>
          <w:tcPr>
            <w:tcW w:w="1225" w:type="dxa"/>
            <w:gridSpan w:val="2"/>
            <w:vAlign w:val="center"/>
          </w:tcPr>
          <w:p w14:paraId="0F098E1B" w14:textId="77777777"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1</w:t>
            </w:r>
            <w:r>
              <w:rPr>
                <w:rFonts w:ascii="仿宋_GB2312" w:eastAsia="仿宋_GB2312" w:hAnsi="黑体"/>
                <w:bCs/>
                <w:sz w:val="24"/>
                <w:szCs w:val="24"/>
              </w:rPr>
              <w:t>8380490</w:t>
            </w:r>
          </w:p>
          <w:p w14:paraId="6ECD7E3F" w14:textId="7C9D6085"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bCs/>
                <w:sz w:val="24"/>
                <w:szCs w:val="24"/>
              </w:rPr>
              <w:t>106</w:t>
            </w:r>
          </w:p>
        </w:tc>
        <w:tc>
          <w:tcPr>
            <w:tcW w:w="1188" w:type="dxa"/>
            <w:gridSpan w:val="2"/>
            <w:vAlign w:val="center"/>
          </w:tcPr>
          <w:p w14:paraId="3C8CCFCB" w14:textId="77777777" w:rsidR="00E833EC" w:rsidRDefault="00E833EC" w:rsidP="00E833EC">
            <w:pPr>
              <w:tabs>
                <w:tab w:val="left" w:pos="2219"/>
              </w:tabs>
              <w:suppressAutoHyphens/>
              <w:spacing w:line="288" w:lineRule="auto"/>
              <w:ind w:right="-692"/>
              <w:rPr>
                <w:rFonts w:ascii="仿宋_GB2312" w:eastAsia="仿宋_GB2312" w:hAnsi="黑体"/>
                <w:bCs/>
                <w:sz w:val="24"/>
                <w:szCs w:val="24"/>
              </w:rPr>
            </w:pPr>
            <w:proofErr w:type="spellStart"/>
            <w:r>
              <w:rPr>
                <w:rFonts w:ascii="仿宋_GB2312" w:eastAsia="仿宋_GB2312" w:hAnsi="黑体"/>
                <w:bCs/>
                <w:sz w:val="24"/>
                <w:szCs w:val="24"/>
              </w:rPr>
              <w:t>b</w:t>
            </w:r>
            <w:r>
              <w:rPr>
                <w:rFonts w:ascii="仿宋_GB2312" w:eastAsia="仿宋_GB2312" w:hAnsi="黑体" w:hint="eastAsia"/>
                <w:bCs/>
                <w:sz w:val="24"/>
                <w:szCs w:val="24"/>
              </w:rPr>
              <w:t>ing</w:t>
            </w:r>
            <w:r>
              <w:rPr>
                <w:rFonts w:ascii="仿宋_GB2312" w:eastAsia="仿宋_GB2312" w:hAnsi="黑体"/>
                <w:bCs/>
                <w:sz w:val="24"/>
                <w:szCs w:val="24"/>
              </w:rPr>
              <w:t>chua</w:t>
            </w:r>
            <w:proofErr w:type="spellEnd"/>
          </w:p>
          <w:p w14:paraId="010C73CB" w14:textId="77777777" w:rsidR="00E833EC" w:rsidRDefault="00E833EC" w:rsidP="00E833EC">
            <w:pPr>
              <w:tabs>
                <w:tab w:val="left" w:pos="2219"/>
              </w:tabs>
              <w:suppressAutoHyphens/>
              <w:spacing w:line="288" w:lineRule="auto"/>
              <w:ind w:right="-692"/>
              <w:rPr>
                <w:rFonts w:ascii="仿宋_GB2312" w:eastAsia="仿宋_GB2312" w:hAnsi="黑体"/>
                <w:bCs/>
                <w:sz w:val="24"/>
                <w:szCs w:val="24"/>
              </w:rPr>
            </w:pPr>
            <w:proofErr w:type="spellStart"/>
            <w:r>
              <w:rPr>
                <w:rFonts w:ascii="仿宋_GB2312" w:eastAsia="仿宋_GB2312" w:hAnsi="黑体"/>
                <w:bCs/>
                <w:sz w:val="24"/>
                <w:szCs w:val="24"/>
              </w:rPr>
              <w:t>nw@foxma</w:t>
            </w:r>
            <w:proofErr w:type="spellEnd"/>
          </w:p>
          <w:p w14:paraId="5C71391C" w14:textId="55C2EC71"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bCs/>
                <w:sz w:val="24"/>
                <w:szCs w:val="24"/>
              </w:rPr>
              <w:t>il.com</w:t>
            </w:r>
          </w:p>
        </w:tc>
        <w:tc>
          <w:tcPr>
            <w:tcW w:w="1318" w:type="dxa"/>
            <w:vAlign w:val="center"/>
          </w:tcPr>
          <w:p w14:paraId="7EA8DBAF" w14:textId="66AC74AE" w:rsidR="00E833EC" w:rsidRDefault="00E833EC" w:rsidP="00E833EC">
            <w:pPr>
              <w:tabs>
                <w:tab w:val="left" w:pos="2219"/>
              </w:tabs>
              <w:suppressAutoHyphens/>
              <w:spacing w:line="288" w:lineRule="auto"/>
              <w:ind w:right="-692"/>
              <w:rPr>
                <w:rFonts w:ascii="仿宋_GB2312" w:eastAsia="仿宋_GB2312" w:hAnsi="黑体"/>
                <w:bCs/>
                <w:sz w:val="24"/>
                <w:szCs w:val="24"/>
              </w:rPr>
            </w:pPr>
            <w:r w:rsidRPr="00E336D2">
              <w:rPr>
                <w:rFonts w:ascii="仿宋_GB2312" w:eastAsia="仿宋_GB2312" w:hAnsi="楷体" w:hint="eastAsia"/>
                <w:kern w:val="0"/>
                <w:sz w:val="24"/>
                <w:szCs w:val="24"/>
              </w:rPr>
              <w:t>软件调试</w:t>
            </w:r>
          </w:p>
        </w:tc>
      </w:tr>
      <w:tr w:rsidR="00E833EC" w14:paraId="5D8872D1" w14:textId="77777777">
        <w:trPr>
          <w:trHeight w:val="397"/>
          <w:jc w:val="center"/>
        </w:trPr>
        <w:tc>
          <w:tcPr>
            <w:tcW w:w="931" w:type="dxa"/>
            <w:vAlign w:val="center"/>
          </w:tcPr>
          <w:p w14:paraId="48FB9074" w14:textId="77777777" w:rsidR="00E833EC" w:rsidRDefault="00E833EC" w:rsidP="00E833EC">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lastRenderedPageBreak/>
              <w:t>5</w:t>
            </w:r>
          </w:p>
        </w:tc>
        <w:tc>
          <w:tcPr>
            <w:tcW w:w="900" w:type="dxa"/>
            <w:vAlign w:val="center"/>
          </w:tcPr>
          <w:p w14:paraId="75E1A095" w14:textId="7AB7B8C6"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任晓</w:t>
            </w:r>
          </w:p>
        </w:tc>
        <w:tc>
          <w:tcPr>
            <w:tcW w:w="806" w:type="dxa"/>
            <w:gridSpan w:val="2"/>
            <w:vAlign w:val="center"/>
          </w:tcPr>
          <w:p w14:paraId="6BDA6A4A" w14:textId="17AA711E" w:rsidR="00E833EC" w:rsidRPr="000D6085" w:rsidRDefault="00E833EC" w:rsidP="00E833EC">
            <w:pPr>
              <w:rPr>
                <w:rFonts w:ascii="仿宋_GB2312" w:eastAsia="仿宋_GB2312" w:hAnsi="楷体"/>
                <w:kern w:val="0"/>
                <w:sz w:val="24"/>
                <w:szCs w:val="24"/>
              </w:rPr>
            </w:pPr>
            <w:r w:rsidRPr="000D6085">
              <w:rPr>
                <w:rFonts w:ascii="仿宋_GB2312" w:eastAsia="仿宋_GB2312" w:hAnsi="楷体" w:hint="eastAsia"/>
                <w:kern w:val="0"/>
                <w:sz w:val="24"/>
                <w:szCs w:val="24"/>
              </w:rPr>
              <w:t>1976年9月</w:t>
            </w:r>
          </w:p>
        </w:tc>
        <w:tc>
          <w:tcPr>
            <w:tcW w:w="769" w:type="dxa"/>
            <w:gridSpan w:val="2"/>
            <w:vAlign w:val="center"/>
          </w:tcPr>
          <w:p w14:paraId="00C24DB1" w14:textId="77777777" w:rsidR="00E833EC" w:rsidRPr="000D6085" w:rsidRDefault="00E833EC" w:rsidP="00E833EC">
            <w:pPr>
              <w:pageBreakBefore/>
              <w:jc w:val="left"/>
              <w:rPr>
                <w:rFonts w:ascii="仿宋_GB2312" w:eastAsia="仿宋_GB2312" w:hAnsi="楷体"/>
                <w:kern w:val="0"/>
                <w:sz w:val="24"/>
                <w:szCs w:val="24"/>
              </w:rPr>
            </w:pPr>
            <w:r w:rsidRPr="000D6085">
              <w:rPr>
                <w:rFonts w:ascii="仿宋_GB2312" w:eastAsia="仿宋_GB2312" w:hAnsi="楷体" w:hint="eastAsia"/>
                <w:kern w:val="0"/>
                <w:sz w:val="24"/>
                <w:szCs w:val="24"/>
              </w:rPr>
              <w:t>西华</w:t>
            </w:r>
          </w:p>
          <w:p w14:paraId="352C83F5" w14:textId="392B1ED9" w:rsidR="00E833EC" w:rsidRPr="000D6085" w:rsidRDefault="00E833EC" w:rsidP="00E833EC">
            <w:pPr>
              <w:rPr>
                <w:rFonts w:ascii="仿宋_GB2312" w:eastAsia="仿宋_GB2312" w:hAnsi="楷体"/>
                <w:kern w:val="0"/>
                <w:sz w:val="24"/>
                <w:szCs w:val="24"/>
              </w:rPr>
            </w:pPr>
            <w:r w:rsidRPr="000D6085">
              <w:rPr>
                <w:rFonts w:ascii="仿宋_GB2312" w:eastAsia="仿宋_GB2312" w:hAnsi="楷体" w:hint="eastAsia"/>
                <w:kern w:val="0"/>
                <w:sz w:val="24"/>
                <w:szCs w:val="24"/>
              </w:rPr>
              <w:t>大学</w:t>
            </w:r>
          </w:p>
        </w:tc>
        <w:tc>
          <w:tcPr>
            <w:tcW w:w="725" w:type="dxa"/>
            <w:vAlign w:val="center"/>
          </w:tcPr>
          <w:p w14:paraId="07CF1736" w14:textId="7866D95B" w:rsidR="00E833EC" w:rsidRDefault="00E833EC" w:rsidP="00E833EC">
            <w:pPr>
              <w:tabs>
                <w:tab w:val="left" w:pos="2219"/>
              </w:tabs>
              <w:suppressAutoHyphens/>
              <w:spacing w:line="288" w:lineRule="auto"/>
              <w:ind w:right="-692"/>
              <w:rPr>
                <w:rFonts w:ascii="仿宋_GB2312" w:eastAsia="仿宋_GB2312" w:hAnsi="黑体"/>
                <w:bCs/>
                <w:sz w:val="24"/>
                <w:szCs w:val="24"/>
              </w:rPr>
            </w:pPr>
          </w:p>
        </w:tc>
        <w:tc>
          <w:tcPr>
            <w:tcW w:w="775" w:type="dxa"/>
            <w:vAlign w:val="center"/>
          </w:tcPr>
          <w:p w14:paraId="2EBA37DA" w14:textId="4D8B5AAB" w:rsidR="00E833EC" w:rsidRPr="000D6085" w:rsidRDefault="00E833EC" w:rsidP="00E833EC">
            <w:pPr>
              <w:rPr>
                <w:rFonts w:ascii="仿宋_GB2312" w:eastAsia="仿宋_GB2312" w:hAnsi="楷体"/>
                <w:kern w:val="0"/>
                <w:sz w:val="24"/>
                <w:szCs w:val="24"/>
              </w:rPr>
            </w:pPr>
            <w:r w:rsidRPr="000D6085">
              <w:rPr>
                <w:rFonts w:ascii="仿宋_GB2312" w:eastAsia="仿宋_GB2312" w:hAnsi="楷体" w:hint="eastAsia"/>
                <w:kern w:val="0"/>
                <w:sz w:val="24"/>
                <w:szCs w:val="24"/>
              </w:rPr>
              <w:t>实验师</w:t>
            </w:r>
          </w:p>
        </w:tc>
        <w:tc>
          <w:tcPr>
            <w:tcW w:w="1225" w:type="dxa"/>
            <w:gridSpan w:val="2"/>
            <w:vAlign w:val="center"/>
          </w:tcPr>
          <w:p w14:paraId="38FD79BE" w14:textId="762227C3" w:rsidR="00E833EC" w:rsidRPr="000D6085" w:rsidRDefault="00E833EC" w:rsidP="00E833EC">
            <w:pPr>
              <w:rPr>
                <w:rFonts w:ascii="仿宋_GB2312" w:eastAsia="仿宋_GB2312" w:hAnsi="楷体"/>
                <w:kern w:val="0"/>
                <w:sz w:val="24"/>
                <w:szCs w:val="24"/>
              </w:rPr>
            </w:pPr>
            <w:r w:rsidRPr="000D6085">
              <w:rPr>
                <w:rFonts w:ascii="仿宋_GB2312" w:eastAsia="仿宋_GB2312" w:hAnsi="楷体" w:hint="eastAsia"/>
                <w:kern w:val="0"/>
                <w:sz w:val="24"/>
                <w:szCs w:val="24"/>
              </w:rPr>
              <w:t>15982162409</w:t>
            </w:r>
          </w:p>
        </w:tc>
        <w:tc>
          <w:tcPr>
            <w:tcW w:w="1188" w:type="dxa"/>
            <w:gridSpan w:val="2"/>
            <w:vAlign w:val="center"/>
          </w:tcPr>
          <w:p w14:paraId="6F3435CD" w14:textId="175C5549" w:rsidR="00E833EC" w:rsidRDefault="00E833EC" w:rsidP="00E833EC">
            <w:pPr>
              <w:rPr>
                <w:rFonts w:ascii="仿宋_GB2312" w:eastAsia="仿宋_GB2312" w:hAnsi="黑体"/>
                <w:bCs/>
                <w:sz w:val="24"/>
                <w:szCs w:val="24"/>
              </w:rPr>
            </w:pPr>
            <w:r w:rsidRPr="000D6085">
              <w:rPr>
                <w:rFonts w:ascii="仿宋_GB2312" w:eastAsia="仿宋_GB2312" w:hAnsi="楷体" w:hint="eastAsia"/>
                <w:kern w:val="0"/>
                <w:sz w:val="24"/>
                <w:szCs w:val="24"/>
              </w:rPr>
              <w:t>15982162409@163.com</w:t>
            </w:r>
          </w:p>
        </w:tc>
        <w:tc>
          <w:tcPr>
            <w:tcW w:w="1318" w:type="dxa"/>
            <w:vAlign w:val="center"/>
          </w:tcPr>
          <w:p w14:paraId="4100FA20" w14:textId="42FD35EA"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bCs/>
                <w:sz w:val="24"/>
                <w:szCs w:val="24"/>
              </w:rPr>
              <w:t>试验开展</w:t>
            </w:r>
          </w:p>
        </w:tc>
      </w:tr>
      <w:tr w:rsidR="00E833EC" w14:paraId="45E88F16" w14:textId="77777777">
        <w:trPr>
          <w:trHeight w:val="397"/>
          <w:jc w:val="center"/>
        </w:trPr>
        <w:tc>
          <w:tcPr>
            <w:tcW w:w="8637" w:type="dxa"/>
            <w:gridSpan w:val="13"/>
            <w:vAlign w:val="center"/>
          </w:tcPr>
          <w:p w14:paraId="56A9A9EB" w14:textId="66F2E1E7" w:rsidR="00E833EC" w:rsidRDefault="00E833EC" w:rsidP="00E833EC">
            <w:pPr>
              <w:suppressAutoHyphens/>
              <w:spacing w:line="288" w:lineRule="auto"/>
              <w:ind w:right="-692"/>
              <w:jc w:val="center"/>
              <w:rPr>
                <w:rFonts w:ascii="黑体" w:eastAsia="黑体" w:hAnsi="黑体"/>
                <w:bCs/>
                <w:sz w:val="24"/>
                <w:szCs w:val="24"/>
              </w:rPr>
            </w:pPr>
            <w:r>
              <w:rPr>
                <w:rFonts w:ascii="黑体" w:eastAsia="黑体" w:hAnsi="黑体" w:hint="eastAsia"/>
                <w:bCs/>
                <w:sz w:val="24"/>
                <w:szCs w:val="24"/>
              </w:rPr>
              <w:t>2-2 团队其他成员</w:t>
            </w:r>
          </w:p>
        </w:tc>
      </w:tr>
      <w:tr w:rsidR="00E833EC" w14:paraId="443AB144" w14:textId="77777777">
        <w:trPr>
          <w:trHeight w:val="397"/>
          <w:jc w:val="center"/>
        </w:trPr>
        <w:tc>
          <w:tcPr>
            <w:tcW w:w="931" w:type="dxa"/>
            <w:vAlign w:val="center"/>
          </w:tcPr>
          <w:p w14:paraId="05C61C5B" w14:textId="77777777" w:rsidR="00E833EC" w:rsidRDefault="00E833EC" w:rsidP="00E833EC">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序号</w:t>
            </w:r>
          </w:p>
        </w:tc>
        <w:tc>
          <w:tcPr>
            <w:tcW w:w="1020" w:type="dxa"/>
            <w:gridSpan w:val="2"/>
            <w:vAlign w:val="center"/>
          </w:tcPr>
          <w:p w14:paraId="1C3A8EFA" w14:textId="77777777" w:rsidR="00E833EC" w:rsidRDefault="00E833EC" w:rsidP="00E833EC">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姓名</w:t>
            </w:r>
          </w:p>
        </w:tc>
        <w:tc>
          <w:tcPr>
            <w:tcW w:w="1361" w:type="dxa"/>
            <w:gridSpan w:val="2"/>
            <w:vAlign w:val="center"/>
          </w:tcPr>
          <w:p w14:paraId="0D8BBDFA" w14:textId="77777777" w:rsidR="00E833EC" w:rsidRDefault="00E833EC" w:rsidP="00E833EC">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出生年月</w:t>
            </w:r>
          </w:p>
        </w:tc>
        <w:tc>
          <w:tcPr>
            <w:tcW w:w="2219" w:type="dxa"/>
            <w:gridSpan w:val="4"/>
            <w:vAlign w:val="center"/>
          </w:tcPr>
          <w:p w14:paraId="4503D94A" w14:textId="77777777" w:rsidR="00E833EC" w:rsidRDefault="00E833EC" w:rsidP="00E833EC">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单位</w:t>
            </w:r>
          </w:p>
        </w:tc>
        <w:tc>
          <w:tcPr>
            <w:tcW w:w="938" w:type="dxa"/>
            <w:gridSpan w:val="2"/>
            <w:vAlign w:val="center"/>
          </w:tcPr>
          <w:p w14:paraId="3FB3D1EF" w14:textId="77777777" w:rsidR="00E833EC" w:rsidRDefault="00E833EC" w:rsidP="00E833EC">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职务</w:t>
            </w:r>
          </w:p>
        </w:tc>
        <w:tc>
          <w:tcPr>
            <w:tcW w:w="850" w:type="dxa"/>
            <w:vAlign w:val="center"/>
          </w:tcPr>
          <w:p w14:paraId="7089A6CC" w14:textId="77777777" w:rsidR="00E833EC" w:rsidRDefault="00E833EC" w:rsidP="00E833EC">
            <w:pPr>
              <w:jc w:val="center"/>
              <w:rPr>
                <w:rFonts w:ascii="仿宋_GB2312" w:eastAsia="仿宋_GB2312"/>
              </w:rPr>
            </w:pPr>
            <w:r>
              <w:rPr>
                <w:rFonts w:ascii="仿宋_GB2312" w:eastAsia="仿宋_GB2312" w:hAnsi="黑体" w:hint="eastAsia"/>
                <w:bCs/>
                <w:sz w:val="24"/>
                <w:szCs w:val="24"/>
              </w:rPr>
              <w:t>职称</w:t>
            </w:r>
          </w:p>
        </w:tc>
        <w:tc>
          <w:tcPr>
            <w:tcW w:w="1318" w:type="dxa"/>
            <w:vAlign w:val="center"/>
          </w:tcPr>
          <w:p w14:paraId="6BD0CC4E" w14:textId="77777777" w:rsidR="00E833EC" w:rsidRDefault="00E833EC" w:rsidP="00E833EC">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承担任务</w:t>
            </w:r>
          </w:p>
        </w:tc>
      </w:tr>
      <w:tr w:rsidR="00E833EC" w14:paraId="6C8CC5B9" w14:textId="77777777">
        <w:trPr>
          <w:trHeight w:val="397"/>
          <w:jc w:val="center"/>
        </w:trPr>
        <w:tc>
          <w:tcPr>
            <w:tcW w:w="931" w:type="dxa"/>
            <w:vAlign w:val="center"/>
          </w:tcPr>
          <w:p w14:paraId="1AAF4AF5" w14:textId="77777777" w:rsidR="00E833EC" w:rsidRDefault="00E833EC" w:rsidP="00E833EC">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1</w:t>
            </w:r>
          </w:p>
        </w:tc>
        <w:tc>
          <w:tcPr>
            <w:tcW w:w="1020" w:type="dxa"/>
            <w:gridSpan w:val="2"/>
            <w:vAlign w:val="center"/>
          </w:tcPr>
          <w:p w14:paraId="51DB56E5" w14:textId="3C68A770" w:rsidR="00E833EC" w:rsidRDefault="00E833EC" w:rsidP="00E833EC">
            <w:pPr>
              <w:rPr>
                <w:rFonts w:ascii="仿宋_GB2312" w:eastAsia="仿宋_GB2312" w:hAnsi="黑体"/>
                <w:bCs/>
                <w:sz w:val="24"/>
                <w:szCs w:val="24"/>
              </w:rPr>
            </w:pPr>
            <w:proofErr w:type="gramStart"/>
            <w:r w:rsidRPr="00F160A8">
              <w:rPr>
                <w:rFonts w:ascii="仿宋_GB2312" w:eastAsia="仿宋_GB2312" w:hAnsi="楷体" w:hint="eastAsia"/>
                <w:kern w:val="0"/>
                <w:sz w:val="24"/>
                <w:szCs w:val="24"/>
              </w:rPr>
              <w:t>陶永红</w:t>
            </w:r>
            <w:proofErr w:type="gramEnd"/>
          </w:p>
        </w:tc>
        <w:tc>
          <w:tcPr>
            <w:tcW w:w="1361" w:type="dxa"/>
            <w:gridSpan w:val="2"/>
            <w:vAlign w:val="center"/>
          </w:tcPr>
          <w:p w14:paraId="66A16A61" w14:textId="03F5F6A3" w:rsidR="00E833EC" w:rsidRDefault="00E833EC" w:rsidP="00E833EC">
            <w:pPr>
              <w:tabs>
                <w:tab w:val="left" w:pos="2219"/>
              </w:tabs>
              <w:suppressAutoHyphens/>
              <w:spacing w:line="288" w:lineRule="auto"/>
              <w:ind w:right="-692"/>
              <w:rPr>
                <w:rFonts w:ascii="仿宋_GB2312" w:eastAsia="仿宋_GB2312" w:hAnsi="黑体"/>
                <w:bCs/>
                <w:sz w:val="24"/>
                <w:szCs w:val="24"/>
              </w:rPr>
            </w:pPr>
            <w:r w:rsidRPr="00AB3D82">
              <w:rPr>
                <w:rFonts w:ascii="仿宋_GB2312" w:eastAsia="仿宋_GB2312" w:hAnsi="黑体" w:hint="eastAsia"/>
                <w:bCs/>
                <w:sz w:val="24"/>
                <w:szCs w:val="24"/>
              </w:rPr>
              <w:t>1976年2月</w:t>
            </w:r>
          </w:p>
        </w:tc>
        <w:tc>
          <w:tcPr>
            <w:tcW w:w="2219" w:type="dxa"/>
            <w:gridSpan w:val="4"/>
            <w:vAlign w:val="center"/>
          </w:tcPr>
          <w:p w14:paraId="597AE740" w14:textId="7831044C"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西华大学</w:t>
            </w:r>
          </w:p>
        </w:tc>
        <w:tc>
          <w:tcPr>
            <w:tcW w:w="938" w:type="dxa"/>
            <w:gridSpan w:val="2"/>
            <w:vAlign w:val="center"/>
          </w:tcPr>
          <w:p w14:paraId="5B065E30" w14:textId="77777777" w:rsidR="00E833EC" w:rsidRDefault="00E833EC" w:rsidP="00E833EC">
            <w:pPr>
              <w:tabs>
                <w:tab w:val="left" w:pos="2219"/>
              </w:tabs>
              <w:suppressAutoHyphens/>
              <w:spacing w:line="288" w:lineRule="auto"/>
              <w:ind w:right="-692"/>
              <w:rPr>
                <w:rFonts w:ascii="仿宋_GB2312" w:eastAsia="仿宋_GB2312" w:hAnsi="黑体"/>
                <w:bCs/>
                <w:sz w:val="24"/>
                <w:szCs w:val="24"/>
              </w:rPr>
            </w:pPr>
          </w:p>
        </w:tc>
        <w:tc>
          <w:tcPr>
            <w:tcW w:w="850" w:type="dxa"/>
            <w:vAlign w:val="center"/>
          </w:tcPr>
          <w:p w14:paraId="1E582C69" w14:textId="0B7EDB0A"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讲师</w:t>
            </w:r>
          </w:p>
        </w:tc>
        <w:tc>
          <w:tcPr>
            <w:tcW w:w="1318" w:type="dxa"/>
            <w:vAlign w:val="center"/>
          </w:tcPr>
          <w:p w14:paraId="37AC6ADF" w14:textId="350178C2"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理论</w:t>
            </w:r>
            <w:r>
              <w:rPr>
                <w:rFonts w:ascii="仿宋_GB2312" w:eastAsia="仿宋_GB2312" w:hAnsi="黑体"/>
                <w:bCs/>
                <w:sz w:val="24"/>
                <w:szCs w:val="24"/>
              </w:rPr>
              <w:t>支持</w:t>
            </w:r>
          </w:p>
        </w:tc>
      </w:tr>
      <w:tr w:rsidR="00E833EC" w14:paraId="582F4F9F" w14:textId="77777777">
        <w:trPr>
          <w:trHeight w:val="397"/>
          <w:jc w:val="center"/>
        </w:trPr>
        <w:tc>
          <w:tcPr>
            <w:tcW w:w="931" w:type="dxa"/>
            <w:vAlign w:val="center"/>
          </w:tcPr>
          <w:p w14:paraId="6F8A4CCE" w14:textId="77777777" w:rsidR="00E833EC" w:rsidRDefault="00E833EC" w:rsidP="00E833EC">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2</w:t>
            </w:r>
          </w:p>
        </w:tc>
        <w:tc>
          <w:tcPr>
            <w:tcW w:w="1020" w:type="dxa"/>
            <w:gridSpan w:val="2"/>
            <w:vAlign w:val="center"/>
          </w:tcPr>
          <w:p w14:paraId="27B16BC1" w14:textId="3428EFD0" w:rsidR="00E833EC" w:rsidRDefault="00E833EC" w:rsidP="00E833EC">
            <w:pPr>
              <w:rPr>
                <w:rFonts w:ascii="仿宋_GB2312" w:eastAsia="仿宋_GB2312" w:hAnsi="黑体"/>
                <w:bCs/>
                <w:sz w:val="24"/>
                <w:szCs w:val="24"/>
              </w:rPr>
            </w:pPr>
            <w:r w:rsidRPr="00F160A8">
              <w:rPr>
                <w:rFonts w:ascii="仿宋_GB2312" w:eastAsia="仿宋_GB2312" w:hAnsi="楷体" w:hint="eastAsia"/>
                <w:kern w:val="0"/>
                <w:sz w:val="24"/>
                <w:szCs w:val="24"/>
              </w:rPr>
              <w:t>张涛</w:t>
            </w:r>
          </w:p>
        </w:tc>
        <w:tc>
          <w:tcPr>
            <w:tcW w:w="1361" w:type="dxa"/>
            <w:gridSpan w:val="2"/>
            <w:vAlign w:val="center"/>
          </w:tcPr>
          <w:p w14:paraId="5C7F9AC3" w14:textId="79D5B218" w:rsidR="00E833EC" w:rsidRPr="001918BB" w:rsidRDefault="00E833EC" w:rsidP="00E833EC">
            <w:pPr>
              <w:rPr>
                <w:rFonts w:ascii="仿宋_GB2312" w:eastAsia="仿宋_GB2312" w:hAnsi="楷体"/>
                <w:kern w:val="0"/>
                <w:sz w:val="24"/>
                <w:szCs w:val="24"/>
              </w:rPr>
            </w:pPr>
            <w:r w:rsidRPr="001918BB">
              <w:rPr>
                <w:rFonts w:ascii="仿宋_GB2312" w:eastAsia="仿宋_GB2312" w:hAnsi="楷体" w:hint="eastAsia"/>
                <w:kern w:val="0"/>
                <w:sz w:val="24"/>
                <w:szCs w:val="24"/>
              </w:rPr>
              <w:t>197</w:t>
            </w:r>
            <w:r>
              <w:rPr>
                <w:rFonts w:ascii="仿宋_GB2312" w:eastAsia="仿宋_GB2312" w:hAnsi="楷体"/>
                <w:kern w:val="0"/>
                <w:sz w:val="24"/>
                <w:szCs w:val="24"/>
              </w:rPr>
              <w:t>5</w:t>
            </w:r>
            <w:r w:rsidRPr="001918BB">
              <w:rPr>
                <w:rFonts w:ascii="仿宋_GB2312" w:eastAsia="仿宋_GB2312" w:hAnsi="楷体" w:hint="eastAsia"/>
                <w:kern w:val="0"/>
                <w:sz w:val="24"/>
                <w:szCs w:val="24"/>
              </w:rPr>
              <w:t>年12月</w:t>
            </w:r>
          </w:p>
        </w:tc>
        <w:tc>
          <w:tcPr>
            <w:tcW w:w="2219" w:type="dxa"/>
            <w:gridSpan w:val="4"/>
            <w:vAlign w:val="center"/>
          </w:tcPr>
          <w:p w14:paraId="266107E7" w14:textId="1E26E4C0"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西华大学</w:t>
            </w:r>
          </w:p>
        </w:tc>
        <w:tc>
          <w:tcPr>
            <w:tcW w:w="938" w:type="dxa"/>
            <w:gridSpan w:val="2"/>
            <w:vAlign w:val="center"/>
          </w:tcPr>
          <w:p w14:paraId="7378F352" w14:textId="77777777" w:rsidR="00E833EC" w:rsidRDefault="00E833EC" w:rsidP="00E833EC">
            <w:pPr>
              <w:tabs>
                <w:tab w:val="left" w:pos="2219"/>
              </w:tabs>
              <w:suppressAutoHyphens/>
              <w:spacing w:line="288" w:lineRule="auto"/>
              <w:ind w:right="-692"/>
              <w:rPr>
                <w:rFonts w:ascii="仿宋_GB2312" w:eastAsia="仿宋_GB2312" w:hAnsi="黑体"/>
                <w:bCs/>
                <w:sz w:val="24"/>
                <w:szCs w:val="24"/>
              </w:rPr>
            </w:pPr>
          </w:p>
        </w:tc>
        <w:tc>
          <w:tcPr>
            <w:tcW w:w="850" w:type="dxa"/>
            <w:vAlign w:val="center"/>
          </w:tcPr>
          <w:p w14:paraId="021B78CB" w14:textId="552254CB"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讲师</w:t>
            </w:r>
          </w:p>
        </w:tc>
        <w:tc>
          <w:tcPr>
            <w:tcW w:w="1318" w:type="dxa"/>
            <w:vAlign w:val="center"/>
          </w:tcPr>
          <w:p w14:paraId="72F5BBB7" w14:textId="6AE7ADF4"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试验</w:t>
            </w:r>
            <w:r>
              <w:rPr>
                <w:rFonts w:ascii="仿宋_GB2312" w:eastAsia="仿宋_GB2312" w:hAnsi="黑体"/>
                <w:bCs/>
                <w:sz w:val="24"/>
                <w:szCs w:val="24"/>
              </w:rPr>
              <w:t>支持</w:t>
            </w:r>
          </w:p>
        </w:tc>
      </w:tr>
      <w:tr w:rsidR="00E833EC" w14:paraId="6F0CFF6B" w14:textId="77777777">
        <w:trPr>
          <w:trHeight w:val="397"/>
          <w:jc w:val="center"/>
        </w:trPr>
        <w:tc>
          <w:tcPr>
            <w:tcW w:w="931" w:type="dxa"/>
            <w:vAlign w:val="center"/>
          </w:tcPr>
          <w:p w14:paraId="1C78EEDD" w14:textId="7597460C" w:rsidR="00E833EC" w:rsidRDefault="00E833EC" w:rsidP="00E833EC">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3</w:t>
            </w:r>
          </w:p>
        </w:tc>
        <w:tc>
          <w:tcPr>
            <w:tcW w:w="1020" w:type="dxa"/>
            <w:gridSpan w:val="2"/>
            <w:vAlign w:val="center"/>
          </w:tcPr>
          <w:p w14:paraId="66704284" w14:textId="17BBDB49" w:rsidR="00E833EC" w:rsidRDefault="00E833EC" w:rsidP="00E833EC">
            <w:pPr>
              <w:rPr>
                <w:rFonts w:ascii="仿宋_GB2312" w:eastAsia="仿宋_GB2312" w:hAnsi="黑体"/>
                <w:bCs/>
                <w:sz w:val="24"/>
                <w:szCs w:val="24"/>
              </w:rPr>
            </w:pPr>
            <w:r w:rsidRPr="00F160A8">
              <w:rPr>
                <w:rFonts w:ascii="仿宋_GB2312" w:eastAsia="仿宋_GB2312" w:hAnsi="楷体" w:hint="eastAsia"/>
                <w:kern w:val="0"/>
                <w:sz w:val="24"/>
                <w:szCs w:val="24"/>
              </w:rPr>
              <w:t>李伟</w:t>
            </w:r>
          </w:p>
        </w:tc>
        <w:tc>
          <w:tcPr>
            <w:tcW w:w="1361" w:type="dxa"/>
            <w:gridSpan w:val="2"/>
            <w:vAlign w:val="center"/>
          </w:tcPr>
          <w:p w14:paraId="7BB49E90" w14:textId="40653238"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楷体" w:hint="eastAsia"/>
                <w:kern w:val="0"/>
                <w:sz w:val="24"/>
                <w:szCs w:val="24"/>
              </w:rPr>
              <w:t>19</w:t>
            </w:r>
            <w:r>
              <w:rPr>
                <w:rFonts w:ascii="仿宋_GB2312" w:eastAsia="仿宋_GB2312" w:hAnsi="楷体"/>
                <w:kern w:val="0"/>
                <w:sz w:val="24"/>
                <w:szCs w:val="24"/>
              </w:rPr>
              <w:t>78</w:t>
            </w:r>
            <w:r w:rsidRPr="001918BB">
              <w:rPr>
                <w:rFonts w:ascii="仿宋_GB2312" w:eastAsia="仿宋_GB2312" w:hAnsi="楷体" w:hint="eastAsia"/>
                <w:kern w:val="0"/>
                <w:sz w:val="24"/>
                <w:szCs w:val="24"/>
              </w:rPr>
              <w:t>年</w:t>
            </w:r>
            <w:r>
              <w:rPr>
                <w:rFonts w:ascii="仿宋_GB2312" w:eastAsia="仿宋_GB2312" w:hAnsi="楷体"/>
                <w:kern w:val="0"/>
                <w:sz w:val="24"/>
                <w:szCs w:val="24"/>
              </w:rPr>
              <w:t>7</w:t>
            </w:r>
            <w:r w:rsidRPr="001918BB">
              <w:rPr>
                <w:rFonts w:ascii="仿宋_GB2312" w:eastAsia="仿宋_GB2312" w:hAnsi="楷体" w:hint="eastAsia"/>
                <w:kern w:val="0"/>
                <w:sz w:val="24"/>
                <w:szCs w:val="24"/>
              </w:rPr>
              <w:t>月</w:t>
            </w:r>
          </w:p>
        </w:tc>
        <w:tc>
          <w:tcPr>
            <w:tcW w:w="2219" w:type="dxa"/>
            <w:gridSpan w:val="4"/>
            <w:vAlign w:val="center"/>
          </w:tcPr>
          <w:p w14:paraId="5B33E7A2" w14:textId="26987141"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西华大学</w:t>
            </w:r>
          </w:p>
        </w:tc>
        <w:tc>
          <w:tcPr>
            <w:tcW w:w="938" w:type="dxa"/>
            <w:gridSpan w:val="2"/>
            <w:vAlign w:val="center"/>
          </w:tcPr>
          <w:p w14:paraId="714A0C4A" w14:textId="77777777" w:rsidR="00E833EC" w:rsidRDefault="00E833EC" w:rsidP="00E833EC">
            <w:pPr>
              <w:tabs>
                <w:tab w:val="left" w:pos="2219"/>
              </w:tabs>
              <w:suppressAutoHyphens/>
              <w:spacing w:line="288" w:lineRule="auto"/>
              <w:ind w:right="-692"/>
              <w:rPr>
                <w:rFonts w:ascii="仿宋_GB2312" w:eastAsia="仿宋_GB2312" w:hAnsi="黑体"/>
                <w:bCs/>
                <w:sz w:val="24"/>
                <w:szCs w:val="24"/>
              </w:rPr>
            </w:pPr>
          </w:p>
        </w:tc>
        <w:tc>
          <w:tcPr>
            <w:tcW w:w="850" w:type="dxa"/>
            <w:vAlign w:val="center"/>
          </w:tcPr>
          <w:p w14:paraId="40C655F0" w14:textId="413D8283"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讲师</w:t>
            </w:r>
          </w:p>
        </w:tc>
        <w:tc>
          <w:tcPr>
            <w:tcW w:w="1318" w:type="dxa"/>
            <w:vAlign w:val="center"/>
          </w:tcPr>
          <w:p w14:paraId="13DBB720" w14:textId="62E6CF64"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试验</w:t>
            </w:r>
            <w:r>
              <w:rPr>
                <w:rFonts w:ascii="仿宋_GB2312" w:eastAsia="仿宋_GB2312" w:hAnsi="黑体"/>
                <w:bCs/>
                <w:sz w:val="24"/>
                <w:szCs w:val="24"/>
              </w:rPr>
              <w:t>支持</w:t>
            </w:r>
          </w:p>
        </w:tc>
      </w:tr>
      <w:tr w:rsidR="00E833EC" w14:paraId="0E1C7A94" w14:textId="77777777">
        <w:trPr>
          <w:trHeight w:val="397"/>
          <w:jc w:val="center"/>
        </w:trPr>
        <w:tc>
          <w:tcPr>
            <w:tcW w:w="931" w:type="dxa"/>
            <w:vAlign w:val="center"/>
          </w:tcPr>
          <w:p w14:paraId="60AF9FEF" w14:textId="476722BC" w:rsidR="00E833EC" w:rsidRDefault="00E833EC" w:rsidP="00E833EC">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4</w:t>
            </w:r>
          </w:p>
        </w:tc>
        <w:tc>
          <w:tcPr>
            <w:tcW w:w="1020" w:type="dxa"/>
            <w:gridSpan w:val="2"/>
            <w:vAlign w:val="center"/>
          </w:tcPr>
          <w:p w14:paraId="4C977B99" w14:textId="143F3C18" w:rsidR="00E833EC" w:rsidRPr="00F160A8" w:rsidRDefault="00E833EC" w:rsidP="00E833EC">
            <w:pPr>
              <w:rPr>
                <w:rFonts w:ascii="仿宋_GB2312" w:eastAsia="仿宋_GB2312" w:hAnsi="楷体"/>
                <w:kern w:val="0"/>
                <w:sz w:val="24"/>
                <w:szCs w:val="24"/>
              </w:rPr>
            </w:pPr>
            <w:r>
              <w:rPr>
                <w:rFonts w:ascii="仿宋_GB2312" w:eastAsia="仿宋_GB2312" w:hAnsi="楷体" w:hint="eastAsia"/>
                <w:kern w:val="0"/>
                <w:sz w:val="24"/>
                <w:szCs w:val="24"/>
              </w:rPr>
              <w:t>王鸿</w:t>
            </w:r>
            <w:proofErr w:type="gramStart"/>
            <w:r>
              <w:rPr>
                <w:rFonts w:ascii="仿宋_GB2312" w:eastAsia="仿宋_GB2312" w:hAnsi="楷体" w:hint="eastAsia"/>
                <w:kern w:val="0"/>
                <w:sz w:val="24"/>
                <w:szCs w:val="24"/>
              </w:rPr>
              <w:t>稷</w:t>
            </w:r>
            <w:proofErr w:type="gramEnd"/>
          </w:p>
        </w:tc>
        <w:tc>
          <w:tcPr>
            <w:tcW w:w="1361" w:type="dxa"/>
            <w:gridSpan w:val="2"/>
            <w:vAlign w:val="center"/>
          </w:tcPr>
          <w:p w14:paraId="6A6D8C5F" w14:textId="15E4761F"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1988年4月</w:t>
            </w:r>
          </w:p>
        </w:tc>
        <w:tc>
          <w:tcPr>
            <w:tcW w:w="2219" w:type="dxa"/>
            <w:gridSpan w:val="4"/>
            <w:vAlign w:val="center"/>
          </w:tcPr>
          <w:p w14:paraId="07AF1904" w14:textId="462F1FFD" w:rsidR="00E833EC" w:rsidRDefault="00E833EC" w:rsidP="00E833EC">
            <w:pPr>
              <w:rPr>
                <w:rFonts w:ascii="仿宋_GB2312" w:eastAsia="仿宋_GB2312" w:hAnsi="黑体"/>
                <w:bCs/>
                <w:sz w:val="24"/>
                <w:szCs w:val="24"/>
              </w:rPr>
            </w:pPr>
            <w:r w:rsidRPr="00E3387B">
              <w:rPr>
                <w:rFonts w:ascii="仿宋_GB2312" w:eastAsia="仿宋_GB2312" w:hAnsi="楷体"/>
                <w:kern w:val="0"/>
                <w:sz w:val="24"/>
                <w:szCs w:val="24"/>
              </w:rPr>
              <w:t>北京</w:t>
            </w:r>
            <w:proofErr w:type="gramStart"/>
            <w:r w:rsidRPr="00E3387B">
              <w:rPr>
                <w:rFonts w:ascii="仿宋_GB2312" w:eastAsia="仿宋_GB2312" w:hAnsi="楷体"/>
                <w:kern w:val="0"/>
                <w:sz w:val="24"/>
                <w:szCs w:val="24"/>
              </w:rPr>
              <w:t>润尼尔网络</w:t>
            </w:r>
            <w:proofErr w:type="gramEnd"/>
            <w:r w:rsidRPr="00E3387B">
              <w:rPr>
                <w:rFonts w:ascii="仿宋_GB2312" w:eastAsia="仿宋_GB2312" w:hAnsi="楷体"/>
                <w:kern w:val="0"/>
                <w:sz w:val="24"/>
                <w:szCs w:val="24"/>
              </w:rPr>
              <w:t>科技有限公司</w:t>
            </w:r>
          </w:p>
        </w:tc>
        <w:tc>
          <w:tcPr>
            <w:tcW w:w="938" w:type="dxa"/>
            <w:gridSpan w:val="2"/>
            <w:vAlign w:val="center"/>
          </w:tcPr>
          <w:p w14:paraId="635F75A2" w14:textId="789FDE54" w:rsidR="00E833EC" w:rsidRPr="00E3387B" w:rsidRDefault="00E833EC" w:rsidP="00E833EC">
            <w:pPr>
              <w:rPr>
                <w:rFonts w:ascii="仿宋_GB2312" w:eastAsia="仿宋_GB2312" w:hAnsi="楷体"/>
                <w:kern w:val="0"/>
                <w:sz w:val="24"/>
                <w:szCs w:val="24"/>
              </w:rPr>
            </w:pPr>
            <w:r w:rsidRPr="00E3387B">
              <w:rPr>
                <w:rFonts w:ascii="仿宋_GB2312" w:eastAsia="仿宋_GB2312" w:hAnsi="楷体"/>
                <w:kern w:val="0"/>
                <w:sz w:val="24"/>
                <w:szCs w:val="24"/>
              </w:rPr>
              <w:t>项目总监</w:t>
            </w:r>
          </w:p>
        </w:tc>
        <w:tc>
          <w:tcPr>
            <w:tcW w:w="850" w:type="dxa"/>
            <w:vAlign w:val="center"/>
          </w:tcPr>
          <w:p w14:paraId="6030B71E" w14:textId="232480BF"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bCs/>
                <w:sz w:val="24"/>
                <w:szCs w:val="24"/>
              </w:rPr>
              <w:t>工程师</w:t>
            </w:r>
          </w:p>
        </w:tc>
        <w:tc>
          <w:tcPr>
            <w:tcW w:w="1318" w:type="dxa"/>
            <w:vAlign w:val="center"/>
          </w:tcPr>
          <w:p w14:paraId="47EDEFFC" w14:textId="3EA936D9"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bCs/>
                <w:sz w:val="24"/>
                <w:szCs w:val="24"/>
              </w:rPr>
              <w:t>技术支持</w:t>
            </w:r>
          </w:p>
        </w:tc>
      </w:tr>
      <w:tr w:rsidR="00E833EC" w14:paraId="6D13FC7E" w14:textId="77777777">
        <w:trPr>
          <w:trHeight w:val="397"/>
          <w:jc w:val="center"/>
        </w:trPr>
        <w:tc>
          <w:tcPr>
            <w:tcW w:w="931" w:type="dxa"/>
            <w:vAlign w:val="center"/>
          </w:tcPr>
          <w:p w14:paraId="2A0E6626" w14:textId="22192E94" w:rsidR="00E833EC" w:rsidRDefault="00E833EC" w:rsidP="00E833EC">
            <w:pPr>
              <w:tabs>
                <w:tab w:val="left" w:pos="2219"/>
              </w:tabs>
              <w:suppressAutoHyphens/>
              <w:spacing w:line="288" w:lineRule="auto"/>
              <w:jc w:val="center"/>
              <w:rPr>
                <w:rFonts w:ascii="仿宋_GB2312" w:eastAsia="仿宋_GB2312" w:hAnsi="黑体"/>
                <w:bCs/>
                <w:sz w:val="24"/>
                <w:szCs w:val="24"/>
              </w:rPr>
            </w:pPr>
            <w:r>
              <w:rPr>
                <w:rFonts w:ascii="仿宋_GB2312" w:eastAsia="仿宋_GB2312" w:hAnsi="黑体" w:hint="eastAsia"/>
                <w:bCs/>
                <w:sz w:val="24"/>
                <w:szCs w:val="24"/>
              </w:rPr>
              <w:t>5</w:t>
            </w:r>
          </w:p>
        </w:tc>
        <w:tc>
          <w:tcPr>
            <w:tcW w:w="1020" w:type="dxa"/>
            <w:gridSpan w:val="2"/>
            <w:vAlign w:val="center"/>
          </w:tcPr>
          <w:p w14:paraId="05717C0D" w14:textId="05D0DB8D" w:rsidR="00E833EC" w:rsidRDefault="00E833EC" w:rsidP="00E833EC">
            <w:pPr>
              <w:rPr>
                <w:rFonts w:ascii="仿宋_GB2312" w:eastAsia="仿宋_GB2312" w:hAnsi="黑体"/>
                <w:bCs/>
                <w:sz w:val="24"/>
                <w:szCs w:val="24"/>
              </w:rPr>
            </w:pPr>
            <w:r>
              <w:rPr>
                <w:rFonts w:ascii="仿宋_GB2312" w:eastAsia="仿宋_GB2312" w:hAnsi="楷体"/>
                <w:kern w:val="0"/>
                <w:sz w:val="24"/>
                <w:szCs w:val="24"/>
              </w:rPr>
              <w:t>王</w:t>
            </w:r>
            <w:proofErr w:type="gramStart"/>
            <w:r>
              <w:rPr>
                <w:rFonts w:ascii="仿宋_GB2312" w:eastAsia="仿宋_GB2312" w:hAnsi="楷体"/>
                <w:kern w:val="0"/>
                <w:sz w:val="24"/>
                <w:szCs w:val="24"/>
              </w:rPr>
              <w:t>浩</w:t>
            </w:r>
            <w:proofErr w:type="gramEnd"/>
            <w:r>
              <w:rPr>
                <w:rFonts w:ascii="仿宋_GB2312" w:eastAsia="仿宋_GB2312" w:hAnsi="楷体"/>
                <w:kern w:val="0"/>
                <w:sz w:val="24"/>
                <w:szCs w:val="24"/>
              </w:rPr>
              <w:t>宇</w:t>
            </w:r>
          </w:p>
        </w:tc>
        <w:tc>
          <w:tcPr>
            <w:tcW w:w="1361" w:type="dxa"/>
            <w:gridSpan w:val="2"/>
            <w:vAlign w:val="center"/>
          </w:tcPr>
          <w:p w14:paraId="6DB0B3B2" w14:textId="39CD2A26"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19</w:t>
            </w:r>
            <w:r>
              <w:rPr>
                <w:rFonts w:ascii="仿宋_GB2312" w:eastAsia="仿宋_GB2312" w:hAnsi="黑体"/>
                <w:bCs/>
                <w:sz w:val="24"/>
                <w:szCs w:val="24"/>
              </w:rPr>
              <w:t>93</w:t>
            </w:r>
            <w:r>
              <w:rPr>
                <w:rFonts w:ascii="仿宋_GB2312" w:eastAsia="仿宋_GB2312" w:hAnsi="黑体" w:hint="eastAsia"/>
                <w:bCs/>
                <w:sz w:val="24"/>
                <w:szCs w:val="24"/>
              </w:rPr>
              <w:t>年4月</w:t>
            </w:r>
          </w:p>
        </w:tc>
        <w:tc>
          <w:tcPr>
            <w:tcW w:w="2219" w:type="dxa"/>
            <w:gridSpan w:val="4"/>
            <w:vAlign w:val="center"/>
          </w:tcPr>
          <w:p w14:paraId="2EEA9D9D" w14:textId="3D3A2B0D" w:rsidR="00E833EC" w:rsidRDefault="00E833EC" w:rsidP="00E833EC">
            <w:pPr>
              <w:rPr>
                <w:rFonts w:ascii="仿宋_GB2312" w:eastAsia="仿宋_GB2312" w:hAnsi="黑体"/>
                <w:bCs/>
                <w:sz w:val="24"/>
                <w:szCs w:val="24"/>
              </w:rPr>
            </w:pPr>
            <w:r w:rsidRPr="00E3387B">
              <w:rPr>
                <w:rFonts w:ascii="仿宋_GB2312" w:eastAsia="仿宋_GB2312" w:hAnsi="楷体"/>
                <w:kern w:val="0"/>
                <w:sz w:val="24"/>
                <w:szCs w:val="24"/>
              </w:rPr>
              <w:t>北京</w:t>
            </w:r>
            <w:proofErr w:type="gramStart"/>
            <w:r w:rsidRPr="00E3387B">
              <w:rPr>
                <w:rFonts w:ascii="仿宋_GB2312" w:eastAsia="仿宋_GB2312" w:hAnsi="楷体"/>
                <w:kern w:val="0"/>
                <w:sz w:val="24"/>
                <w:szCs w:val="24"/>
              </w:rPr>
              <w:t>润尼尔网络</w:t>
            </w:r>
            <w:proofErr w:type="gramEnd"/>
            <w:r w:rsidRPr="00E3387B">
              <w:rPr>
                <w:rFonts w:ascii="仿宋_GB2312" w:eastAsia="仿宋_GB2312" w:hAnsi="楷体"/>
                <w:kern w:val="0"/>
                <w:sz w:val="24"/>
                <w:szCs w:val="24"/>
              </w:rPr>
              <w:t>科技有限公司</w:t>
            </w:r>
          </w:p>
        </w:tc>
        <w:tc>
          <w:tcPr>
            <w:tcW w:w="938" w:type="dxa"/>
            <w:gridSpan w:val="2"/>
            <w:vAlign w:val="center"/>
          </w:tcPr>
          <w:p w14:paraId="79AD63E0" w14:textId="29ABCB76" w:rsidR="00E833EC" w:rsidRDefault="00E833EC" w:rsidP="00E833EC">
            <w:pPr>
              <w:rPr>
                <w:rFonts w:ascii="仿宋_GB2312" w:eastAsia="仿宋_GB2312" w:hAnsi="黑体"/>
                <w:bCs/>
                <w:sz w:val="24"/>
                <w:szCs w:val="24"/>
              </w:rPr>
            </w:pPr>
            <w:r>
              <w:rPr>
                <w:rFonts w:ascii="仿宋_GB2312" w:eastAsia="仿宋_GB2312" w:hAnsi="黑体"/>
                <w:bCs/>
                <w:sz w:val="24"/>
                <w:szCs w:val="24"/>
              </w:rPr>
              <w:t>部门经理</w:t>
            </w:r>
          </w:p>
        </w:tc>
        <w:tc>
          <w:tcPr>
            <w:tcW w:w="850" w:type="dxa"/>
            <w:vAlign w:val="center"/>
          </w:tcPr>
          <w:p w14:paraId="0BDD9265" w14:textId="388360C7"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bCs/>
                <w:sz w:val="24"/>
                <w:szCs w:val="24"/>
              </w:rPr>
              <w:t>工程师</w:t>
            </w:r>
          </w:p>
        </w:tc>
        <w:tc>
          <w:tcPr>
            <w:tcW w:w="1318" w:type="dxa"/>
            <w:vAlign w:val="center"/>
          </w:tcPr>
          <w:p w14:paraId="4E45F6A5" w14:textId="7F9D8C82"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bCs/>
                <w:sz w:val="24"/>
                <w:szCs w:val="24"/>
              </w:rPr>
              <w:t>产品经理</w:t>
            </w:r>
          </w:p>
        </w:tc>
      </w:tr>
      <w:tr w:rsidR="00E833EC" w14:paraId="198B3159" w14:textId="77777777">
        <w:trPr>
          <w:trHeight w:val="397"/>
          <w:jc w:val="center"/>
        </w:trPr>
        <w:tc>
          <w:tcPr>
            <w:tcW w:w="8637" w:type="dxa"/>
            <w:gridSpan w:val="13"/>
            <w:vAlign w:val="center"/>
          </w:tcPr>
          <w:p w14:paraId="32CA64D6" w14:textId="598D20DA"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团队总人数：</w:t>
            </w:r>
            <w:r>
              <w:rPr>
                <w:rFonts w:ascii="仿宋_GB2312" w:eastAsia="仿宋_GB2312" w:hAnsi="黑体"/>
                <w:bCs/>
                <w:sz w:val="24"/>
                <w:szCs w:val="24"/>
              </w:rPr>
              <w:t>10</w:t>
            </w:r>
            <w:r>
              <w:rPr>
                <w:rFonts w:ascii="仿宋_GB2312" w:eastAsia="仿宋_GB2312" w:hAnsi="黑体" w:hint="eastAsia"/>
                <w:bCs/>
                <w:sz w:val="24"/>
                <w:szCs w:val="24"/>
              </w:rPr>
              <w:t>人 其中高校人员数量：</w:t>
            </w:r>
            <w:r>
              <w:rPr>
                <w:rFonts w:ascii="仿宋_GB2312" w:eastAsia="仿宋_GB2312" w:hAnsi="黑体"/>
                <w:bCs/>
                <w:sz w:val="24"/>
                <w:szCs w:val="24"/>
              </w:rPr>
              <w:t>8</w:t>
            </w:r>
            <w:r>
              <w:rPr>
                <w:rFonts w:ascii="仿宋_GB2312" w:eastAsia="仿宋_GB2312" w:hAnsi="黑体" w:hint="eastAsia"/>
                <w:bCs/>
                <w:sz w:val="24"/>
                <w:szCs w:val="24"/>
              </w:rPr>
              <w:t>人 企业人员数量：</w:t>
            </w:r>
            <w:r>
              <w:rPr>
                <w:rFonts w:ascii="仿宋_GB2312" w:eastAsia="仿宋_GB2312" w:hAnsi="黑体"/>
                <w:bCs/>
                <w:sz w:val="24"/>
                <w:szCs w:val="24"/>
              </w:rPr>
              <w:t>2</w:t>
            </w:r>
            <w:r>
              <w:rPr>
                <w:rFonts w:ascii="仿宋_GB2312" w:eastAsia="仿宋_GB2312" w:hAnsi="黑体" w:hint="eastAsia"/>
                <w:bCs/>
                <w:sz w:val="24"/>
                <w:szCs w:val="24"/>
              </w:rPr>
              <w:t>人</w:t>
            </w:r>
          </w:p>
        </w:tc>
      </w:tr>
      <w:tr w:rsidR="00E833EC" w14:paraId="3302E2A3" w14:textId="77777777">
        <w:trPr>
          <w:trHeight w:val="397"/>
          <w:jc w:val="center"/>
        </w:trPr>
        <w:tc>
          <w:tcPr>
            <w:tcW w:w="8637" w:type="dxa"/>
            <w:gridSpan w:val="13"/>
            <w:vAlign w:val="center"/>
          </w:tcPr>
          <w:p w14:paraId="0BF0E160" w14:textId="77777777" w:rsidR="00E833EC" w:rsidRDefault="00E833EC" w:rsidP="00E833EC">
            <w:pPr>
              <w:tabs>
                <w:tab w:val="left" w:pos="2219"/>
              </w:tabs>
              <w:suppressAutoHyphens/>
              <w:spacing w:line="288" w:lineRule="auto"/>
              <w:ind w:right="-692"/>
              <w:jc w:val="center"/>
              <w:rPr>
                <w:rFonts w:ascii="仿宋_GB2312" w:eastAsia="仿宋_GB2312" w:hAnsi="黑体"/>
                <w:bCs/>
                <w:sz w:val="24"/>
                <w:szCs w:val="24"/>
              </w:rPr>
            </w:pPr>
            <w:r>
              <w:rPr>
                <w:rFonts w:ascii="黑体" w:eastAsia="黑体" w:hAnsi="黑体" w:hint="eastAsia"/>
                <w:bCs/>
                <w:sz w:val="24"/>
                <w:szCs w:val="24"/>
              </w:rPr>
              <w:t>2-3 团队主要成员教学情况（限500字以内）</w:t>
            </w:r>
          </w:p>
        </w:tc>
      </w:tr>
      <w:tr w:rsidR="00E833EC" w14:paraId="62CAB688" w14:textId="77777777">
        <w:trPr>
          <w:trHeight w:val="454"/>
          <w:jc w:val="center"/>
        </w:trPr>
        <w:tc>
          <w:tcPr>
            <w:tcW w:w="8637" w:type="dxa"/>
            <w:gridSpan w:val="13"/>
            <w:vAlign w:val="center"/>
          </w:tcPr>
          <w:p w14:paraId="10BD5AFD" w14:textId="77777777"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（近5年来承担该实验教学任务情况，以及负责人开展教学研究、学术研究、获</w:t>
            </w:r>
          </w:p>
          <w:p w14:paraId="4B58523C" w14:textId="77777777"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Cs/>
                <w:sz w:val="24"/>
                <w:szCs w:val="24"/>
              </w:rPr>
              <w:t>得教学奖励的情况）</w:t>
            </w:r>
          </w:p>
          <w:p w14:paraId="165795BA" w14:textId="77777777" w:rsidR="00E833EC" w:rsidRDefault="00E833EC" w:rsidP="00E833EC">
            <w:pPr>
              <w:tabs>
                <w:tab w:val="left" w:pos="2219"/>
              </w:tabs>
              <w:suppressAutoHyphens/>
              <w:spacing w:line="288" w:lineRule="auto"/>
              <w:ind w:right="-692"/>
              <w:rPr>
                <w:rFonts w:ascii="仿宋_GB2312" w:eastAsia="仿宋_GB2312" w:hAnsi="黑体"/>
                <w:b/>
                <w:sz w:val="24"/>
                <w:szCs w:val="24"/>
              </w:rPr>
            </w:pPr>
            <w:r>
              <w:rPr>
                <w:rFonts w:ascii="仿宋_GB2312" w:eastAsia="仿宋_GB2312" w:hAnsi="黑体" w:hint="eastAsia"/>
                <w:b/>
                <w:sz w:val="24"/>
                <w:szCs w:val="24"/>
              </w:rPr>
              <w:t>（1）近5年来承担该实验教学任务情况</w:t>
            </w:r>
          </w:p>
          <w:p w14:paraId="0D1A4B29" w14:textId="66771F4F" w:rsidR="00E833EC" w:rsidRDefault="00E833EC" w:rsidP="00E833EC">
            <w:pPr>
              <w:tabs>
                <w:tab w:val="left" w:pos="2219"/>
              </w:tabs>
              <w:suppressAutoHyphens/>
              <w:spacing w:line="288" w:lineRule="auto"/>
              <w:ind w:right="-692"/>
              <w:rPr>
                <w:rFonts w:ascii="仿宋_GB2312" w:eastAsia="仿宋_GB2312" w:hAnsi="黑体"/>
                <w:bCs/>
                <w:sz w:val="24"/>
                <w:szCs w:val="24"/>
              </w:rPr>
            </w:pPr>
            <w:r>
              <w:rPr>
                <w:rFonts w:ascii="仿宋_GB2312" w:eastAsia="仿宋_GB2312" w:hAnsi="黑体" w:hint="eastAsia"/>
                <w:b/>
                <w:sz w:val="24"/>
                <w:szCs w:val="24"/>
              </w:rPr>
              <w:t xml:space="preserve">  </w:t>
            </w:r>
            <w:r>
              <w:rPr>
                <w:rFonts w:ascii="仿宋_GB2312" w:eastAsia="仿宋_GB2312" w:hAnsi="黑体"/>
                <w:b/>
                <w:sz w:val="24"/>
                <w:szCs w:val="24"/>
              </w:rPr>
              <w:t xml:space="preserve">   </w:t>
            </w:r>
            <w:r>
              <w:rPr>
                <w:rFonts w:ascii="仿宋_GB2312" w:eastAsia="仿宋_GB2312" w:hAnsi="黑体" w:hint="eastAsia"/>
                <w:b/>
                <w:sz w:val="24"/>
                <w:szCs w:val="24"/>
              </w:rPr>
              <w:t xml:space="preserve"> </w:t>
            </w:r>
            <w:r>
              <w:rPr>
                <w:rFonts w:ascii="仿宋_GB2312" w:eastAsia="仿宋_GB2312" w:hAnsi="黑体" w:hint="eastAsia"/>
                <w:bCs/>
                <w:sz w:val="24"/>
                <w:szCs w:val="24"/>
              </w:rPr>
              <w:t>张彼德：承担</w:t>
            </w:r>
            <w:r w:rsidRPr="00A733A0">
              <w:rPr>
                <w:rFonts w:ascii="仿宋_GB2312" w:eastAsia="仿宋_GB2312" w:hAnsi="黑体" w:hint="eastAsia"/>
                <w:bCs/>
                <w:sz w:val="24"/>
                <w:szCs w:val="24"/>
              </w:rPr>
              <w:t>高电压技术</w:t>
            </w:r>
            <w:r>
              <w:rPr>
                <w:rFonts w:ascii="仿宋_GB2312" w:eastAsia="仿宋_GB2312" w:hAnsi="黑体" w:hint="eastAsia"/>
                <w:bCs/>
                <w:sz w:val="24"/>
                <w:szCs w:val="24"/>
              </w:rPr>
              <w:t>理论</w:t>
            </w:r>
            <w:r w:rsidRPr="00A733A0">
              <w:rPr>
                <w:rFonts w:ascii="仿宋_GB2312" w:eastAsia="仿宋_GB2312" w:hAnsi="黑体" w:hint="eastAsia"/>
                <w:bCs/>
                <w:sz w:val="24"/>
                <w:szCs w:val="24"/>
              </w:rPr>
              <w:t>课程</w:t>
            </w:r>
            <w:r>
              <w:rPr>
                <w:rFonts w:ascii="仿宋_GB2312" w:eastAsia="仿宋_GB2312" w:hAnsi="黑体" w:hint="eastAsia"/>
                <w:bCs/>
                <w:sz w:val="24"/>
                <w:szCs w:val="24"/>
              </w:rPr>
              <w:t>教学，试验课程。</w:t>
            </w:r>
          </w:p>
          <w:p w14:paraId="5CD9083D" w14:textId="15B04C19" w:rsidR="00E833EC" w:rsidRDefault="00E833EC" w:rsidP="00E833EC">
            <w:pPr>
              <w:tabs>
                <w:tab w:val="left" w:pos="2219"/>
              </w:tabs>
              <w:suppressAutoHyphens/>
              <w:spacing w:line="288" w:lineRule="auto"/>
              <w:ind w:right="-692" w:firstLineChars="300" w:firstLine="720"/>
              <w:rPr>
                <w:rFonts w:ascii="仿宋_GB2312" w:eastAsia="仿宋_GB2312" w:hAnsi="黑体"/>
                <w:bCs/>
                <w:sz w:val="24"/>
                <w:szCs w:val="24"/>
              </w:rPr>
            </w:pPr>
            <w:r>
              <w:rPr>
                <w:rFonts w:ascii="仿宋_GB2312" w:eastAsia="仿宋_GB2312" w:hAnsi="黑体" w:hint="eastAsia"/>
                <w:bCs/>
                <w:sz w:val="24"/>
                <w:szCs w:val="24"/>
              </w:rPr>
              <w:t>王棣生：承担</w:t>
            </w:r>
            <w:r w:rsidRPr="00A733A0">
              <w:rPr>
                <w:rFonts w:ascii="仿宋_GB2312" w:eastAsia="仿宋_GB2312" w:hAnsi="黑体" w:hint="eastAsia"/>
                <w:bCs/>
                <w:sz w:val="24"/>
                <w:szCs w:val="24"/>
              </w:rPr>
              <w:t>高电压技术</w:t>
            </w:r>
            <w:r>
              <w:rPr>
                <w:rFonts w:ascii="仿宋_GB2312" w:eastAsia="仿宋_GB2312" w:hAnsi="黑体" w:hint="eastAsia"/>
                <w:bCs/>
                <w:sz w:val="24"/>
                <w:szCs w:val="24"/>
              </w:rPr>
              <w:t>理论</w:t>
            </w:r>
            <w:r w:rsidRPr="00A733A0">
              <w:rPr>
                <w:rFonts w:ascii="仿宋_GB2312" w:eastAsia="仿宋_GB2312" w:hAnsi="黑体" w:hint="eastAsia"/>
                <w:bCs/>
                <w:sz w:val="24"/>
                <w:szCs w:val="24"/>
              </w:rPr>
              <w:t>课程</w:t>
            </w:r>
            <w:r>
              <w:rPr>
                <w:rFonts w:ascii="仿宋_GB2312" w:eastAsia="仿宋_GB2312" w:hAnsi="黑体" w:hint="eastAsia"/>
                <w:bCs/>
                <w:sz w:val="24"/>
                <w:szCs w:val="24"/>
              </w:rPr>
              <w:t>教学。</w:t>
            </w:r>
          </w:p>
          <w:p w14:paraId="70127ED4" w14:textId="42123ED4" w:rsidR="00E833EC" w:rsidRDefault="00E833EC" w:rsidP="00E833EC">
            <w:pPr>
              <w:tabs>
                <w:tab w:val="left" w:pos="2219"/>
              </w:tabs>
              <w:suppressAutoHyphens/>
              <w:spacing w:line="288" w:lineRule="auto"/>
              <w:ind w:right="-692" w:firstLineChars="300" w:firstLine="720"/>
              <w:rPr>
                <w:rFonts w:ascii="仿宋_GB2312" w:eastAsia="仿宋_GB2312" w:hAnsi="黑体"/>
                <w:bCs/>
                <w:sz w:val="24"/>
                <w:szCs w:val="24"/>
              </w:rPr>
            </w:pPr>
            <w:r>
              <w:rPr>
                <w:rFonts w:ascii="仿宋_GB2312" w:eastAsia="仿宋_GB2312" w:hAnsi="黑体" w:hint="eastAsia"/>
                <w:bCs/>
                <w:sz w:val="24"/>
                <w:szCs w:val="24"/>
              </w:rPr>
              <w:t>王刚：承担</w:t>
            </w:r>
            <w:r w:rsidRPr="00A733A0">
              <w:rPr>
                <w:rFonts w:ascii="仿宋_GB2312" w:eastAsia="仿宋_GB2312" w:hAnsi="黑体" w:hint="eastAsia"/>
                <w:bCs/>
                <w:sz w:val="24"/>
                <w:szCs w:val="24"/>
              </w:rPr>
              <w:t>高电压技术</w:t>
            </w:r>
            <w:r>
              <w:rPr>
                <w:rFonts w:ascii="仿宋_GB2312" w:eastAsia="仿宋_GB2312" w:hAnsi="黑体" w:hint="eastAsia"/>
                <w:bCs/>
                <w:sz w:val="24"/>
                <w:szCs w:val="24"/>
              </w:rPr>
              <w:t>理论</w:t>
            </w:r>
            <w:r w:rsidRPr="00A733A0">
              <w:rPr>
                <w:rFonts w:ascii="仿宋_GB2312" w:eastAsia="仿宋_GB2312" w:hAnsi="黑体" w:hint="eastAsia"/>
                <w:bCs/>
                <w:sz w:val="24"/>
                <w:szCs w:val="24"/>
              </w:rPr>
              <w:t>课程</w:t>
            </w:r>
            <w:r>
              <w:rPr>
                <w:rFonts w:ascii="仿宋_GB2312" w:eastAsia="仿宋_GB2312" w:hAnsi="黑体" w:hint="eastAsia"/>
                <w:bCs/>
                <w:sz w:val="24"/>
                <w:szCs w:val="24"/>
              </w:rPr>
              <w:t>教学。</w:t>
            </w:r>
          </w:p>
          <w:p w14:paraId="6D255FEA" w14:textId="452A8EA3" w:rsidR="00E833EC" w:rsidRDefault="00E833EC" w:rsidP="00E833EC">
            <w:pPr>
              <w:tabs>
                <w:tab w:val="left" w:pos="2219"/>
              </w:tabs>
              <w:suppressAutoHyphens/>
              <w:spacing w:line="288" w:lineRule="auto"/>
              <w:ind w:right="-692" w:firstLineChars="300" w:firstLine="720"/>
              <w:rPr>
                <w:rFonts w:ascii="仿宋_GB2312" w:eastAsia="仿宋_GB2312" w:hAnsi="黑体"/>
                <w:bCs/>
                <w:sz w:val="24"/>
                <w:szCs w:val="24"/>
              </w:rPr>
            </w:pPr>
            <w:r>
              <w:rPr>
                <w:rFonts w:ascii="仿宋_GB2312" w:eastAsia="仿宋_GB2312" w:hAnsi="黑体" w:hint="eastAsia"/>
                <w:bCs/>
                <w:sz w:val="24"/>
                <w:szCs w:val="24"/>
              </w:rPr>
              <w:t>任晓：承担</w:t>
            </w:r>
            <w:r w:rsidRPr="00A733A0">
              <w:rPr>
                <w:rFonts w:ascii="仿宋_GB2312" w:eastAsia="仿宋_GB2312" w:hAnsi="黑体" w:hint="eastAsia"/>
                <w:bCs/>
                <w:sz w:val="24"/>
                <w:szCs w:val="24"/>
              </w:rPr>
              <w:t>高电压技术</w:t>
            </w:r>
            <w:r>
              <w:rPr>
                <w:rFonts w:ascii="仿宋_GB2312" w:eastAsia="仿宋_GB2312" w:hAnsi="黑体" w:hint="eastAsia"/>
                <w:bCs/>
                <w:sz w:val="24"/>
                <w:szCs w:val="24"/>
              </w:rPr>
              <w:t>试验课程。</w:t>
            </w:r>
          </w:p>
          <w:p w14:paraId="0D1DEB8C" w14:textId="77777777" w:rsidR="00E833EC" w:rsidRDefault="00E833EC" w:rsidP="00E833EC">
            <w:pPr>
              <w:tabs>
                <w:tab w:val="left" w:pos="2219"/>
              </w:tabs>
              <w:suppressAutoHyphens/>
              <w:spacing w:line="288" w:lineRule="auto"/>
              <w:ind w:right="-692"/>
              <w:rPr>
                <w:rFonts w:ascii="仿宋_GB2312" w:eastAsia="仿宋_GB2312" w:hAnsi="黑体"/>
                <w:b/>
                <w:sz w:val="24"/>
                <w:szCs w:val="24"/>
              </w:rPr>
            </w:pPr>
            <w:r>
              <w:rPr>
                <w:rFonts w:ascii="仿宋_GB2312" w:eastAsia="仿宋_GB2312" w:hAnsi="黑体" w:hint="eastAsia"/>
                <w:b/>
                <w:sz w:val="24"/>
                <w:szCs w:val="24"/>
              </w:rPr>
              <w:t>（2）负责人开展教学研究、学术研究、获得教学奖励的情况</w:t>
            </w:r>
          </w:p>
          <w:p w14:paraId="2F76BEC9" w14:textId="77777777" w:rsidR="00E833EC" w:rsidRDefault="00E833EC" w:rsidP="00E833EC">
            <w:pPr>
              <w:tabs>
                <w:tab w:val="left" w:pos="2219"/>
              </w:tabs>
              <w:suppressAutoHyphens/>
              <w:spacing w:line="288" w:lineRule="auto"/>
              <w:ind w:right="-692" w:firstLineChars="200" w:firstLine="480"/>
              <w:rPr>
                <w:rFonts w:ascii="仿宋_GB2312" w:eastAsia="仿宋_GB2312" w:hAnsi="黑体"/>
                <w:bCs/>
                <w:sz w:val="24"/>
                <w:szCs w:val="24"/>
              </w:rPr>
            </w:pPr>
            <w:r>
              <w:rPr>
                <w:rFonts w:ascii="仿宋_GB2312" w:eastAsia="仿宋_GB2312" w:hAnsi="黑体" w:hint="eastAsia"/>
                <w:bCs/>
                <w:sz w:val="24"/>
                <w:szCs w:val="24"/>
              </w:rPr>
              <w:t>1）教学研究情况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65"/>
              <w:gridCol w:w="1800"/>
              <w:gridCol w:w="1704"/>
            </w:tblGrid>
            <w:tr w:rsidR="00E833EC" w:rsidRPr="002A77B4" w14:paraId="2CA288B5" w14:textId="77777777" w:rsidTr="002A77B4">
              <w:trPr>
                <w:trHeight w:val="510"/>
                <w:jc w:val="center"/>
              </w:trPr>
              <w:tc>
                <w:tcPr>
                  <w:tcW w:w="4065" w:type="dxa"/>
                  <w:vAlign w:val="center"/>
                </w:tcPr>
                <w:p w14:paraId="5BC1F96B"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项目名称</w:t>
                  </w:r>
                </w:p>
              </w:tc>
              <w:tc>
                <w:tcPr>
                  <w:tcW w:w="1800" w:type="dxa"/>
                  <w:vAlign w:val="center"/>
                </w:tcPr>
                <w:p w14:paraId="3B8A6C51"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项目来源</w:t>
                  </w:r>
                </w:p>
              </w:tc>
              <w:tc>
                <w:tcPr>
                  <w:tcW w:w="1704" w:type="dxa"/>
                  <w:vAlign w:val="center"/>
                </w:tcPr>
                <w:p w14:paraId="486A2F39"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起止时间</w:t>
                  </w:r>
                </w:p>
              </w:tc>
            </w:tr>
            <w:tr w:rsidR="00E833EC" w:rsidRPr="002A77B4" w14:paraId="3477A33D" w14:textId="77777777" w:rsidTr="002A77B4">
              <w:trPr>
                <w:trHeight w:val="510"/>
                <w:jc w:val="center"/>
              </w:trPr>
              <w:tc>
                <w:tcPr>
                  <w:tcW w:w="4065" w:type="dxa"/>
                  <w:vAlign w:val="center"/>
                </w:tcPr>
                <w:p w14:paraId="726349EA"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国家级一流专业-电气工程及其自动化</w:t>
                  </w:r>
                </w:p>
              </w:tc>
              <w:tc>
                <w:tcPr>
                  <w:tcW w:w="1800" w:type="dxa"/>
                  <w:vAlign w:val="center"/>
                </w:tcPr>
                <w:p w14:paraId="66177EC1"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教育部</w:t>
                  </w:r>
                </w:p>
              </w:tc>
              <w:tc>
                <w:tcPr>
                  <w:tcW w:w="1704" w:type="dxa"/>
                  <w:vAlign w:val="center"/>
                </w:tcPr>
                <w:p w14:paraId="2E66AFEB"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2018</w:t>
                  </w:r>
                </w:p>
              </w:tc>
            </w:tr>
            <w:tr w:rsidR="00E833EC" w:rsidRPr="002A77B4" w14:paraId="74A828FC" w14:textId="77777777" w:rsidTr="002A77B4">
              <w:trPr>
                <w:trHeight w:val="510"/>
                <w:jc w:val="center"/>
              </w:trPr>
              <w:tc>
                <w:tcPr>
                  <w:tcW w:w="4065" w:type="dxa"/>
                  <w:vAlign w:val="center"/>
                </w:tcPr>
                <w:p w14:paraId="6CBE1EF8"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“电气工程与自动化</w:t>
                  </w:r>
                  <w:r w:rsidRPr="002A77B4">
                    <w:rPr>
                      <w:rFonts w:ascii="仿宋" w:eastAsia="仿宋" w:hAnsi="仿宋"/>
                    </w:rPr>
                    <w:t>”</w:t>
                  </w:r>
                  <w:r w:rsidRPr="002A77B4">
                    <w:rPr>
                      <w:rFonts w:ascii="仿宋" w:eastAsia="仿宋" w:hAnsi="仿宋" w:hint="eastAsia"/>
                    </w:rPr>
                    <w:t>本科专业综合改革试点</w:t>
                  </w:r>
                </w:p>
              </w:tc>
              <w:tc>
                <w:tcPr>
                  <w:tcW w:w="1800" w:type="dxa"/>
                  <w:vAlign w:val="center"/>
                </w:tcPr>
                <w:p w14:paraId="54B6F8B1"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教育部</w:t>
                  </w:r>
                </w:p>
              </w:tc>
              <w:tc>
                <w:tcPr>
                  <w:tcW w:w="1704" w:type="dxa"/>
                  <w:vAlign w:val="center"/>
                </w:tcPr>
                <w:p w14:paraId="0A6F8E06"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2013</w:t>
                  </w:r>
                </w:p>
              </w:tc>
            </w:tr>
            <w:tr w:rsidR="00E833EC" w:rsidRPr="002A77B4" w14:paraId="322E38C7" w14:textId="77777777" w:rsidTr="002A77B4">
              <w:trPr>
                <w:trHeight w:val="510"/>
                <w:jc w:val="center"/>
              </w:trPr>
              <w:tc>
                <w:tcPr>
                  <w:tcW w:w="4065" w:type="dxa"/>
                  <w:vAlign w:val="center"/>
                </w:tcPr>
                <w:p w14:paraId="72393D36"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rPr>
                    <w:t>“</w:t>
                  </w:r>
                  <w:r w:rsidRPr="002A77B4">
                    <w:rPr>
                      <w:rFonts w:ascii="仿宋" w:eastAsia="仿宋" w:hAnsi="仿宋" w:hint="eastAsia"/>
                    </w:rPr>
                    <w:t>电气工程与自动化</w:t>
                  </w:r>
                  <w:r w:rsidRPr="002A77B4">
                    <w:rPr>
                      <w:rFonts w:ascii="仿宋" w:eastAsia="仿宋" w:hAnsi="仿宋"/>
                    </w:rPr>
                    <w:t>”</w:t>
                  </w:r>
                  <w:r w:rsidRPr="002A77B4">
                    <w:rPr>
                      <w:rFonts w:ascii="仿宋" w:eastAsia="仿宋" w:hAnsi="仿宋" w:hint="eastAsia"/>
                    </w:rPr>
                    <w:t>卓越工程师教育培养计划</w:t>
                  </w:r>
                </w:p>
              </w:tc>
              <w:tc>
                <w:tcPr>
                  <w:tcW w:w="1800" w:type="dxa"/>
                  <w:vAlign w:val="center"/>
                </w:tcPr>
                <w:p w14:paraId="18EE2F97"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省教育厅</w:t>
                  </w:r>
                </w:p>
              </w:tc>
              <w:tc>
                <w:tcPr>
                  <w:tcW w:w="1704" w:type="dxa"/>
                  <w:vAlign w:val="center"/>
                </w:tcPr>
                <w:p w14:paraId="04A467C9"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2012</w:t>
                  </w:r>
                </w:p>
              </w:tc>
            </w:tr>
            <w:tr w:rsidR="00E833EC" w:rsidRPr="002A77B4" w14:paraId="689D9C22" w14:textId="77777777" w:rsidTr="002A77B4">
              <w:trPr>
                <w:trHeight w:val="510"/>
                <w:jc w:val="center"/>
              </w:trPr>
              <w:tc>
                <w:tcPr>
                  <w:tcW w:w="4065" w:type="dxa"/>
                  <w:vAlign w:val="center"/>
                </w:tcPr>
                <w:p w14:paraId="3244EAF5"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电力系统全景虚拟仿真实验教学中心</w:t>
                  </w:r>
                </w:p>
              </w:tc>
              <w:tc>
                <w:tcPr>
                  <w:tcW w:w="1800" w:type="dxa"/>
                  <w:vAlign w:val="center"/>
                </w:tcPr>
                <w:p w14:paraId="18F6897B"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省教育厅</w:t>
                  </w:r>
                </w:p>
              </w:tc>
              <w:tc>
                <w:tcPr>
                  <w:tcW w:w="1704" w:type="dxa"/>
                  <w:vAlign w:val="center"/>
                </w:tcPr>
                <w:p w14:paraId="4504EA4E" w14:textId="77777777" w:rsidR="00E833EC" w:rsidRPr="002A77B4" w:rsidRDefault="00E833EC" w:rsidP="00E833EC">
                  <w:pPr>
                    <w:spacing w:line="400" w:lineRule="exact"/>
                    <w:jc w:val="center"/>
                    <w:rPr>
                      <w:rFonts w:ascii="仿宋" w:eastAsia="仿宋" w:hAnsi="仿宋"/>
                    </w:rPr>
                  </w:pPr>
                  <w:r w:rsidRPr="002A77B4">
                    <w:rPr>
                      <w:rFonts w:ascii="仿宋" w:eastAsia="仿宋" w:hAnsi="仿宋" w:hint="eastAsia"/>
                    </w:rPr>
                    <w:t>2014</w:t>
                  </w:r>
                </w:p>
              </w:tc>
            </w:tr>
            <w:tr w:rsidR="00E833EC" w:rsidRPr="002A77B4" w14:paraId="444D1788" w14:textId="77777777" w:rsidTr="002A77B4">
              <w:trPr>
                <w:trHeight w:val="510"/>
                <w:jc w:val="center"/>
              </w:trPr>
              <w:tc>
                <w:tcPr>
                  <w:tcW w:w="4065" w:type="dxa"/>
                  <w:vAlign w:val="center"/>
                </w:tcPr>
                <w:p w14:paraId="017BB07A" w14:textId="77777777" w:rsidR="00E833EC" w:rsidRPr="002A77B4" w:rsidRDefault="00E833EC" w:rsidP="00E833EC">
                  <w:pPr>
                    <w:pStyle w:val="af5"/>
                    <w:adjustRightInd w:val="0"/>
                    <w:snapToGrid w:val="0"/>
                    <w:spacing w:after="0" w:line="400" w:lineRule="exact"/>
                    <w:jc w:val="center"/>
                    <w:rPr>
                      <w:rFonts w:ascii="仿宋" w:eastAsia="仿宋" w:hAnsi="仿宋"/>
                    </w:rPr>
                  </w:pPr>
                  <w:r w:rsidRPr="002A77B4">
                    <w:rPr>
                      <w:rFonts w:ascii="仿宋" w:eastAsia="仿宋" w:hAnsi="仿宋" w:hint="eastAsia"/>
                    </w:rPr>
                    <w:t>供配电实践教学基地建设</w:t>
                  </w:r>
                </w:p>
              </w:tc>
              <w:tc>
                <w:tcPr>
                  <w:tcW w:w="1800" w:type="dxa"/>
                  <w:vAlign w:val="center"/>
                </w:tcPr>
                <w:p w14:paraId="012DEFEC" w14:textId="77777777" w:rsidR="00E833EC" w:rsidRPr="002A77B4" w:rsidRDefault="00E833EC" w:rsidP="00E833EC">
                  <w:pPr>
                    <w:pStyle w:val="af5"/>
                    <w:adjustRightInd w:val="0"/>
                    <w:snapToGrid w:val="0"/>
                    <w:spacing w:after="0" w:line="400" w:lineRule="exact"/>
                    <w:jc w:val="center"/>
                    <w:rPr>
                      <w:rFonts w:ascii="仿宋" w:eastAsia="仿宋" w:hAnsi="仿宋"/>
                    </w:rPr>
                  </w:pPr>
                  <w:r w:rsidRPr="002A77B4">
                    <w:rPr>
                      <w:rFonts w:ascii="仿宋" w:eastAsia="仿宋" w:hAnsi="仿宋" w:hint="eastAsia"/>
                    </w:rPr>
                    <w:t>教育部</w:t>
                  </w:r>
                </w:p>
              </w:tc>
              <w:tc>
                <w:tcPr>
                  <w:tcW w:w="1704" w:type="dxa"/>
                  <w:vAlign w:val="center"/>
                </w:tcPr>
                <w:p w14:paraId="5A59DBAB" w14:textId="77777777" w:rsidR="00E833EC" w:rsidRPr="002A77B4" w:rsidRDefault="00E833EC" w:rsidP="00E833EC">
                  <w:pPr>
                    <w:adjustRightInd w:val="0"/>
                    <w:snapToGrid w:val="0"/>
                    <w:spacing w:line="400" w:lineRule="exact"/>
                    <w:jc w:val="center"/>
                    <w:rPr>
                      <w:rFonts w:ascii="仿宋" w:eastAsia="仿宋" w:hAnsi="仿宋"/>
                    </w:rPr>
                  </w:pPr>
                  <w:r w:rsidRPr="002A77B4">
                    <w:rPr>
                      <w:rFonts w:ascii="仿宋" w:eastAsia="仿宋" w:hAnsi="仿宋" w:hint="eastAsia"/>
                    </w:rPr>
                    <w:t>2019</w:t>
                  </w:r>
                </w:p>
              </w:tc>
            </w:tr>
          </w:tbl>
          <w:p w14:paraId="1C71953A" w14:textId="77777777" w:rsidR="00E833EC" w:rsidRDefault="00E833EC" w:rsidP="00E833EC">
            <w:pPr>
              <w:tabs>
                <w:tab w:val="left" w:pos="2219"/>
              </w:tabs>
              <w:suppressAutoHyphens/>
              <w:spacing w:line="288" w:lineRule="auto"/>
              <w:ind w:right="-692" w:firstLineChars="200" w:firstLine="480"/>
              <w:rPr>
                <w:rFonts w:ascii="仿宋_GB2312" w:eastAsia="仿宋_GB2312" w:hAnsi="黑体"/>
                <w:bCs/>
                <w:sz w:val="24"/>
                <w:szCs w:val="24"/>
              </w:rPr>
            </w:pPr>
            <w:r>
              <w:rPr>
                <w:rFonts w:ascii="仿宋_GB2312" w:eastAsia="仿宋_GB2312" w:hAnsi="黑体" w:hint="eastAsia"/>
                <w:bCs/>
                <w:sz w:val="24"/>
                <w:szCs w:val="24"/>
              </w:rPr>
              <w:t>2）学术研究情况</w:t>
            </w:r>
          </w:p>
          <w:p w14:paraId="55560223" w14:textId="77777777" w:rsidR="00E833EC" w:rsidRPr="002A77B4" w:rsidRDefault="00E833EC" w:rsidP="00E833EC">
            <w:pPr>
              <w:spacing w:line="360" w:lineRule="auto"/>
              <w:ind w:firstLineChars="200" w:firstLine="420"/>
              <w:jc w:val="left"/>
              <w:rPr>
                <w:rFonts w:ascii="仿宋" w:eastAsia="仿宋" w:hAnsi="仿宋"/>
              </w:rPr>
            </w:pPr>
            <w:r w:rsidRPr="002A77B4">
              <w:rPr>
                <w:rFonts w:ascii="仿宋" w:eastAsia="仿宋" w:hAnsi="仿宋" w:hint="eastAsia"/>
              </w:rPr>
              <w:t>1.教育部春晖计划项目，基于图像特征提取的绝缘子污秽等级识别研究，在</w:t>
            </w:r>
            <w:proofErr w:type="gramStart"/>
            <w:r w:rsidRPr="002A77B4">
              <w:rPr>
                <w:rFonts w:ascii="仿宋" w:eastAsia="仿宋" w:hAnsi="仿宋" w:hint="eastAsia"/>
              </w:rPr>
              <w:t>研</w:t>
            </w:r>
            <w:proofErr w:type="gramEnd"/>
            <w:r w:rsidRPr="002A77B4">
              <w:rPr>
                <w:rFonts w:ascii="仿宋" w:eastAsia="仿宋" w:hAnsi="仿宋" w:hint="eastAsia"/>
              </w:rPr>
              <w:t>，主持</w:t>
            </w:r>
          </w:p>
          <w:p w14:paraId="5F9CEEBA" w14:textId="77777777" w:rsidR="00E833EC" w:rsidRPr="002A77B4" w:rsidRDefault="00E833EC" w:rsidP="00E833EC">
            <w:pPr>
              <w:spacing w:line="360" w:lineRule="auto"/>
              <w:ind w:firstLineChars="200" w:firstLine="420"/>
              <w:jc w:val="left"/>
              <w:rPr>
                <w:rFonts w:ascii="仿宋" w:eastAsia="仿宋" w:hAnsi="仿宋"/>
              </w:rPr>
            </w:pPr>
            <w:r w:rsidRPr="002A77B4">
              <w:rPr>
                <w:rFonts w:ascii="仿宋" w:eastAsia="仿宋" w:hAnsi="仿宋" w:hint="eastAsia"/>
              </w:rPr>
              <w:t>2.四川省科技</w:t>
            </w:r>
            <w:proofErr w:type="gramStart"/>
            <w:r w:rsidRPr="002A77B4">
              <w:rPr>
                <w:rFonts w:ascii="仿宋" w:eastAsia="仿宋" w:hAnsi="仿宋" w:hint="eastAsia"/>
              </w:rPr>
              <w:t>厅应用</w:t>
            </w:r>
            <w:proofErr w:type="gramEnd"/>
            <w:r w:rsidRPr="002A77B4">
              <w:rPr>
                <w:rFonts w:ascii="仿宋" w:eastAsia="仿宋" w:hAnsi="仿宋" w:hint="eastAsia"/>
              </w:rPr>
              <w:t>基础研究项目，基于油中溶解气体分解能量的电力变压器故障严重</w:t>
            </w:r>
            <w:r w:rsidRPr="002A77B4">
              <w:rPr>
                <w:rFonts w:ascii="仿宋" w:eastAsia="仿宋" w:hAnsi="仿宋" w:hint="eastAsia"/>
              </w:rPr>
              <w:lastRenderedPageBreak/>
              <w:t>程度评估，在</w:t>
            </w:r>
            <w:proofErr w:type="gramStart"/>
            <w:r w:rsidRPr="002A77B4">
              <w:rPr>
                <w:rFonts w:ascii="仿宋" w:eastAsia="仿宋" w:hAnsi="仿宋" w:hint="eastAsia"/>
              </w:rPr>
              <w:t>研</w:t>
            </w:r>
            <w:proofErr w:type="gramEnd"/>
            <w:r w:rsidRPr="002A77B4">
              <w:rPr>
                <w:rFonts w:ascii="仿宋" w:eastAsia="仿宋" w:hAnsi="仿宋" w:hint="eastAsia"/>
              </w:rPr>
              <w:t>，主持</w:t>
            </w:r>
          </w:p>
          <w:p w14:paraId="227F32A2" w14:textId="77777777" w:rsidR="00E833EC" w:rsidRPr="002A77B4" w:rsidRDefault="00E833EC" w:rsidP="00E833EC">
            <w:pPr>
              <w:spacing w:line="360" w:lineRule="auto"/>
              <w:ind w:firstLineChars="200" w:firstLine="420"/>
              <w:jc w:val="left"/>
              <w:rPr>
                <w:rFonts w:ascii="仿宋" w:eastAsia="仿宋" w:hAnsi="仿宋"/>
              </w:rPr>
            </w:pPr>
            <w:r w:rsidRPr="002A77B4">
              <w:rPr>
                <w:rFonts w:ascii="仿宋" w:eastAsia="仿宋" w:hAnsi="仿宋" w:hint="eastAsia"/>
              </w:rPr>
              <w:t>3.太阳能技术集成及应用推广四川省高校重点实验室项目，光伏并网逆变器故障诊断方法研究，在</w:t>
            </w:r>
            <w:proofErr w:type="gramStart"/>
            <w:r w:rsidRPr="002A77B4">
              <w:rPr>
                <w:rFonts w:ascii="仿宋" w:eastAsia="仿宋" w:hAnsi="仿宋" w:hint="eastAsia"/>
              </w:rPr>
              <w:t>研</w:t>
            </w:r>
            <w:proofErr w:type="gramEnd"/>
            <w:r w:rsidRPr="002A77B4">
              <w:rPr>
                <w:rFonts w:ascii="仿宋" w:eastAsia="仿宋" w:hAnsi="仿宋" w:hint="eastAsia"/>
              </w:rPr>
              <w:t>，主持</w:t>
            </w:r>
          </w:p>
          <w:p w14:paraId="04C63B42" w14:textId="77777777" w:rsidR="00E833EC" w:rsidRPr="002A77B4" w:rsidRDefault="00E833EC" w:rsidP="00E833EC">
            <w:pPr>
              <w:spacing w:line="360" w:lineRule="auto"/>
              <w:ind w:firstLineChars="200" w:firstLine="420"/>
              <w:jc w:val="left"/>
              <w:rPr>
                <w:rFonts w:ascii="仿宋" w:eastAsia="仿宋" w:hAnsi="仿宋"/>
              </w:rPr>
            </w:pPr>
            <w:r w:rsidRPr="002A77B4">
              <w:rPr>
                <w:rFonts w:ascii="仿宋" w:eastAsia="仿宋" w:hAnsi="仿宋" w:hint="eastAsia"/>
              </w:rPr>
              <w:t>4.四川省电力电子节能技术与装备重点实验室项目，电力电子装置故障诊断方法研究，在</w:t>
            </w:r>
            <w:proofErr w:type="gramStart"/>
            <w:r w:rsidRPr="002A77B4">
              <w:rPr>
                <w:rFonts w:ascii="仿宋" w:eastAsia="仿宋" w:hAnsi="仿宋" w:hint="eastAsia"/>
              </w:rPr>
              <w:t>研</w:t>
            </w:r>
            <w:proofErr w:type="gramEnd"/>
            <w:r w:rsidRPr="002A77B4">
              <w:rPr>
                <w:rFonts w:ascii="仿宋" w:eastAsia="仿宋" w:hAnsi="仿宋" w:hint="eastAsia"/>
              </w:rPr>
              <w:t>，主持</w:t>
            </w:r>
          </w:p>
          <w:p w14:paraId="43DC149D" w14:textId="77777777" w:rsidR="00E833EC" w:rsidRPr="002A77B4" w:rsidRDefault="00E833EC" w:rsidP="00E833EC">
            <w:pPr>
              <w:spacing w:line="360" w:lineRule="auto"/>
              <w:ind w:firstLineChars="200" w:firstLine="420"/>
              <w:jc w:val="left"/>
              <w:rPr>
                <w:rFonts w:ascii="仿宋" w:eastAsia="仿宋" w:hAnsi="仿宋"/>
              </w:rPr>
            </w:pPr>
            <w:r w:rsidRPr="002A77B4">
              <w:rPr>
                <w:rFonts w:ascii="仿宋" w:eastAsia="仿宋" w:hAnsi="仿宋" w:hint="eastAsia"/>
              </w:rPr>
              <w:t>5.四川省教育厅项目，</w:t>
            </w:r>
            <w:proofErr w:type="gramStart"/>
            <w:r w:rsidRPr="002A77B4">
              <w:rPr>
                <w:rFonts w:ascii="仿宋" w:eastAsia="仿宋" w:hAnsi="仿宋" w:hint="eastAsia"/>
              </w:rPr>
              <w:t>含微网</w:t>
            </w:r>
            <w:proofErr w:type="gramEnd"/>
            <w:r w:rsidRPr="002A77B4">
              <w:rPr>
                <w:rFonts w:ascii="仿宋" w:eastAsia="仿宋" w:hAnsi="仿宋" w:hint="eastAsia"/>
              </w:rPr>
              <w:t>的配电网可靠性分析，已结题，主持</w:t>
            </w:r>
          </w:p>
          <w:p w14:paraId="6D0FA95E" w14:textId="77777777" w:rsidR="00E833EC" w:rsidRPr="002A77B4" w:rsidRDefault="00E833EC" w:rsidP="00E833EC">
            <w:pPr>
              <w:spacing w:line="360" w:lineRule="auto"/>
              <w:ind w:firstLineChars="200" w:firstLine="420"/>
              <w:jc w:val="left"/>
              <w:rPr>
                <w:rFonts w:ascii="仿宋" w:eastAsia="仿宋" w:hAnsi="仿宋"/>
              </w:rPr>
            </w:pPr>
            <w:r w:rsidRPr="002A77B4">
              <w:rPr>
                <w:rFonts w:ascii="仿宋" w:eastAsia="仿宋" w:hAnsi="仿宋" w:hint="eastAsia"/>
              </w:rPr>
              <w:t>6.四川省教育厅项目，基于人工免疫的电力变压器绝缘故障诊断研究，已结题，主持；</w:t>
            </w:r>
          </w:p>
          <w:p w14:paraId="0CE16F4A" w14:textId="77777777" w:rsidR="00E833EC" w:rsidRPr="002A77B4" w:rsidRDefault="00E833EC" w:rsidP="00E833EC">
            <w:pPr>
              <w:spacing w:line="360" w:lineRule="auto"/>
              <w:ind w:firstLineChars="200" w:firstLine="420"/>
              <w:jc w:val="left"/>
              <w:rPr>
                <w:rFonts w:ascii="仿宋" w:eastAsia="仿宋" w:hAnsi="仿宋"/>
              </w:rPr>
            </w:pPr>
            <w:r w:rsidRPr="002A77B4">
              <w:rPr>
                <w:rFonts w:ascii="仿宋" w:eastAsia="仿宋" w:hAnsi="仿宋" w:hint="eastAsia"/>
              </w:rPr>
              <w:t>7.四川省信号与信息处理重点实验室项目，电力变压器振动故障诊断关键技术研究，已结题，主持</w:t>
            </w:r>
          </w:p>
          <w:p w14:paraId="3F773257" w14:textId="77777777" w:rsidR="00E833EC" w:rsidRPr="002A77B4" w:rsidRDefault="00E833EC" w:rsidP="00E833EC">
            <w:pPr>
              <w:spacing w:line="360" w:lineRule="auto"/>
              <w:ind w:firstLineChars="200" w:firstLine="420"/>
              <w:jc w:val="left"/>
              <w:rPr>
                <w:rFonts w:ascii="仿宋" w:eastAsia="仿宋" w:hAnsi="仿宋"/>
              </w:rPr>
            </w:pPr>
            <w:r w:rsidRPr="002A77B4">
              <w:rPr>
                <w:rFonts w:ascii="仿宋" w:eastAsia="仿宋" w:hAnsi="仿宋" w:hint="eastAsia"/>
              </w:rPr>
              <w:t>8.带电作业测量数据分析，企业委托项目，在</w:t>
            </w:r>
            <w:proofErr w:type="gramStart"/>
            <w:r w:rsidRPr="002A77B4">
              <w:rPr>
                <w:rFonts w:ascii="仿宋" w:eastAsia="仿宋" w:hAnsi="仿宋" w:hint="eastAsia"/>
              </w:rPr>
              <w:t>研</w:t>
            </w:r>
            <w:proofErr w:type="gramEnd"/>
            <w:r w:rsidRPr="002A77B4">
              <w:rPr>
                <w:rFonts w:ascii="仿宋" w:eastAsia="仿宋" w:hAnsi="仿宋" w:hint="eastAsia"/>
              </w:rPr>
              <w:t>，主持</w:t>
            </w:r>
          </w:p>
          <w:p w14:paraId="0DAFD618" w14:textId="77777777" w:rsidR="00E833EC" w:rsidRDefault="00E833EC" w:rsidP="00E833EC">
            <w:pPr>
              <w:tabs>
                <w:tab w:val="left" w:pos="2219"/>
              </w:tabs>
              <w:suppressAutoHyphens/>
              <w:spacing w:line="288" w:lineRule="auto"/>
              <w:ind w:right="-692" w:firstLineChars="200" w:firstLine="480"/>
              <w:rPr>
                <w:rFonts w:ascii="仿宋_GB2312" w:eastAsia="仿宋_GB2312" w:hAnsi="黑体"/>
                <w:bCs/>
                <w:sz w:val="24"/>
                <w:szCs w:val="24"/>
              </w:rPr>
            </w:pPr>
            <w:r>
              <w:rPr>
                <w:rFonts w:ascii="仿宋_GB2312" w:eastAsia="仿宋_GB2312" w:hAnsi="黑体" w:hint="eastAsia"/>
                <w:bCs/>
                <w:sz w:val="24"/>
                <w:szCs w:val="24"/>
              </w:rPr>
              <w:t>3）教学奖励情况</w:t>
            </w:r>
          </w:p>
          <w:p w14:paraId="3590CBBF" w14:textId="77777777" w:rsidR="00E833EC" w:rsidRPr="002A77B4" w:rsidRDefault="00E833EC" w:rsidP="00E833EC">
            <w:pPr>
              <w:spacing w:line="360" w:lineRule="auto"/>
              <w:ind w:firstLineChars="200" w:firstLine="420"/>
              <w:jc w:val="left"/>
              <w:rPr>
                <w:rFonts w:ascii="仿宋" w:eastAsia="仿宋" w:hAnsi="仿宋"/>
              </w:rPr>
            </w:pPr>
            <w:r w:rsidRPr="002A77B4">
              <w:rPr>
                <w:rFonts w:ascii="仿宋" w:eastAsia="仿宋" w:hAnsi="仿宋" w:hint="eastAsia"/>
              </w:rPr>
              <w:t>1、地方高校电气工程类本科专业人才培养模式及教学内容改革的研究与实践，四川省高等教育教学一等奖</w:t>
            </w:r>
          </w:p>
          <w:p w14:paraId="0EE53A67" w14:textId="77777777" w:rsidR="00E833EC" w:rsidRPr="002A77B4" w:rsidRDefault="00E833EC" w:rsidP="00E833EC">
            <w:pPr>
              <w:spacing w:line="360" w:lineRule="auto"/>
              <w:ind w:firstLineChars="200" w:firstLine="420"/>
              <w:jc w:val="left"/>
              <w:rPr>
                <w:rFonts w:ascii="仿宋" w:eastAsia="仿宋" w:hAnsi="仿宋"/>
              </w:rPr>
            </w:pPr>
            <w:r w:rsidRPr="002A77B4">
              <w:rPr>
                <w:rFonts w:ascii="仿宋" w:eastAsia="仿宋" w:hAnsi="仿宋" w:hint="eastAsia"/>
              </w:rPr>
              <w:t>2、面向地方社会需求，深化专业综合改革，培养电气专业创新型工程人才，四川省高等教育教学一等奖</w:t>
            </w:r>
          </w:p>
          <w:p w14:paraId="0AFE36FF" w14:textId="77777777" w:rsidR="00E833EC" w:rsidRPr="002A77B4" w:rsidRDefault="00E833EC" w:rsidP="00E833EC">
            <w:pPr>
              <w:spacing w:line="360" w:lineRule="auto"/>
              <w:ind w:firstLineChars="200" w:firstLine="420"/>
              <w:jc w:val="left"/>
              <w:rPr>
                <w:rFonts w:ascii="仿宋" w:eastAsia="仿宋" w:hAnsi="仿宋"/>
              </w:rPr>
            </w:pPr>
            <w:r w:rsidRPr="002A77B4">
              <w:rPr>
                <w:rFonts w:ascii="仿宋" w:eastAsia="仿宋" w:hAnsi="仿宋" w:hint="eastAsia"/>
              </w:rPr>
              <w:t>3、构建地方高校电气信息类专业面向工程的创新实践教学体系，四川省高等教育教学二等奖</w:t>
            </w:r>
          </w:p>
          <w:p w14:paraId="3EC33B67" w14:textId="5590833E" w:rsidR="00E833EC" w:rsidRDefault="00E833EC" w:rsidP="00E833EC">
            <w:pPr>
              <w:tabs>
                <w:tab w:val="left" w:pos="2219"/>
              </w:tabs>
              <w:suppressAutoHyphens/>
              <w:spacing w:line="288" w:lineRule="auto"/>
              <w:ind w:right="-692" w:firstLineChars="200" w:firstLine="420"/>
              <w:rPr>
                <w:rFonts w:ascii="仿宋_GB2312" w:eastAsia="仿宋_GB2312" w:hAnsi="黑体"/>
                <w:bCs/>
                <w:sz w:val="24"/>
                <w:szCs w:val="24"/>
              </w:rPr>
            </w:pPr>
            <w:r w:rsidRPr="002A77B4">
              <w:rPr>
                <w:rFonts w:ascii="仿宋" w:eastAsia="仿宋" w:hAnsi="仿宋" w:hint="eastAsia"/>
              </w:rPr>
              <w:t>4、西华大学优秀教师</w:t>
            </w:r>
          </w:p>
        </w:tc>
      </w:tr>
    </w:tbl>
    <w:p w14:paraId="15C970A0" w14:textId="77777777" w:rsidR="00DB2BE9" w:rsidRDefault="008939EA">
      <w:pPr>
        <w:tabs>
          <w:tab w:val="left" w:pos="2219"/>
        </w:tabs>
        <w:suppressAutoHyphens/>
        <w:spacing w:line="288" w:lineRule="auto"/>
        <w:rPr>
          <w:rFonts w:ascii="Times New Roman" w:eastAsia="仿宋_GB2312" w:hAnsi="Times New Roman"/>
          <w:sz w:val="24"/>
          <w:szCs w:val="24"/>
        </w:rPr>
      </w:pPr>
      <w:r>
        <w:rPr>
          <w:rFonts w:ascii="Times New Roman" w:eastAsia="仿宋_GB2312" w:hAnsi="Times New Roman" w:hint="eastAsia"/>
          <w:sz w:val="24"/>
          <w:szCs w:val="24"/>
        </w:rPr>
        <w:lastRenderedPageBreak/>
        <w:t>注：必要的技术支持人员可作为团队主要成员；“承担任务”中除填写任务分工内容外，请说明属于在线教学服务人员还是技术支持人员。</w:t>
      </w:r>
    </w:p>
    <w:p w14:paraId="6BF26F35" w14:textId="77777777" w:rsidR="00DB2BE9" w:rsidRDefault="008939EA">
      <w:pPr>
        <w:tabs>
          <w:tab w:val="left" w:pos="2219"/>
        </w:tabs>
        <w:suppressAutoHyphens/>
        <w:spacing w:line="288" w:lineRule="auto"/>
        <w:rPr>
          <w:rFonts w:ascii="Times New Roman" w:eastAsia="仿宋_GB2312" w:hAnsi="Times New Roman"/>
          <w:sz w:val="24"/>
          <w:szCs w:val="24"/>
        </w:rPr>
      </w:pPr>
      <w:r>
        <w:rPr>
          <w:rFonts w:ascii="黑体" w:eastAsia="黑体" w:hAnsi="黑体" w:cs="Times New Roman" w:hint="eastAsia"/>
          <w:sz w:val="28"/>
        </w:rPr>
        <w:t>3.实验描述</w:t>
      </w:r>
    </w:p>
    <w:tbl>
      <w:tblPr>
        <w:tblW w:w="8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76"/>
      </w:tblGrid>
      <w:tr w:rsidR="00DB2BE9" w14:paraId="08B1ED04" w14:textId="77777777" w:rsidTr="007C6E17">
        <w:trPr>
          <w:trHeight w:val="1408"/>
          <w:jc w:val="center"/>
        </w:trPr>
        <w:tc>
          <w:tcPr>
            <w:tcW w:w="8776" w:type="dxa"/>
            <w:tcBorders>
              <w:bottom w:val="single" w:sz="4" w:space="0" w:color="auto"/>
            </w:tcBorders>
          </w:tcPr>
          <w:p w14:paraId="4EA1303A" w14:textId="77777777" w:rsidR="00DB2BE9" w:rsidRDefault="008939EA">
            <w:pPr>
              <w:spacing w:line="288" w:lineRule="auto"/>
              <w:jc w:val="left"/>
              <w:rPr>
                <w:rFonts w:ascii="仿宋_GB2312" w:eastAsia="仿宋_GB2312" w:hAnsi="楷体"/>
                <w:sz w:val="24"/>
                <w:szCs w:val="24"/>
              </w:rPr>
            </w:pPr>
            <w:r>
              <w:rPr>
                <w:rFonts w:ascii="黑体" w:eastAsia="黑体" w:hAnsi="黑体" w:hint="eastAsia"/>
                <w:sz w:val="24"/>
                <w:szCs w:val="24"/>
              </w:rPr>
              <w:t>3-1实验简介</w:t>
            </w:r>
            <w:r>
              <w:rPr>
                <w:rFonts w:ascii="仿宋_GB2312" w:eastAsia="仿宋_GB2312" w:hAnsi="Times New Roman" w:hint="eastAsia"/>
                <w:sz w:val="24"/>
                <w:szCs w:val="24"/>
              </w:rPr>
              <w:t>（实验的必要性及实用性，教学设计的合理性，实验系统的先进性）</w:t>
            </w:r>
          </w:p>
          <w:p w14:paraId="5D2F2E22" w14:textId="473D9D1A" w:rsidR="00A95013" w:rsidRPr="00E22937" w:rsidRDefault="00D91E14" w:rsidP="00E22937">
            <w:pPr>
              <w:spacing w:line="360" w:lineRule="auto"/>
              <w:ind w:firstLineChars="200" w:firstLine="420"/>
              <w:rPr>
                <w:rFonts w:ascii="仿宋" w:eastAsia="仿宋" w:hAnsi="仿宋" w:cs="黑体"/>
              </w:rPr>
            </w:pPr>
            <w:r w:rsidRPr="00E22937">
              <w:rPr>
                <w:rFonts w:ascii="仿宋" w:eastAsia="仿宋" w:hAnsi="仿宋" w:cs="黑体" w:hint="eastAsia"/>
              </w:rPr>
              <w:t>本实验适用于高电压与绝缘技术学科教学及实践，</w:t>
            </w:r>
            <w:r w:rsidR="008E4AA5" w:rsidRPr="00E22937">
              <w:rPr>
                <w:rFonts w:ascii="仿宋" w:eastAsia="仿宋" w:hAnsi="仿宋" w:cs="黑体" w:hint="eastAsia"/>
              </w:rPr>
              <w:t>使学生通过沉浸式体验和交互操作，掌握冲击电流发生器、避雷器阀片冲击电流试验相关知识。突破了传统实验教学方式，避免了高电压、大电流环境下开展实验教学所带来的安全性问题。实验</w:t>
            </w:r>
            <w:r w:rsidR="00A95013" w:rsidRPr="00E22937">
              <w:rPr>
                <w:rFonts w:ascii="仿宋" w:eastAsia="仿宋" w:hAnsi="仿宋" w:cs="黑体" w:hint="eastAsia"/>
              </w:rPr>
              <w:t>包括基础学习测试、冲击电流发生器设计，避雷器阀片冲击电流试验，实验报告等</w:t>
            </w:r>
            <w:r w:rsidR="00A95013" w:rsidRPr="00E22937">
              <w:rPr>
                <w:rFonts w:ascii="仿宋" w:eastAsia="仿宋" w:hAnsi="仿宋" w:cs="黑体"/>
              </w:rPr>
              <w:t>4</w:t>
            </w:r>
            <w:r w:rsidR="00A95013" w:rsidRPr="00E22937">
              <w:rPr>
                <w:rFonts w:ascii="仿宋" w:eastAsia="仿宋" w:hAnsi="仿宋" w:cs="黑体" w:hint="eastAsia"/>
              </w:rPr>
              <w:t>个环节，总计12个步骤。首先，介绍冲击电流发生器基础理论；随后，引导学生自行设计冲击电流波形；进一步，结合三维立体虚拟场景，引导学生开展避雷器阀片冲击电流试验；最终形成实验报告。</w:t>
            </w:r>
          </w:p>
          <w:p w14:paraId="7B516FCA" w14:textId="77777777" w:rsidR="00DB2BE9" w:rsidRDefault="008939EA">
            <w:pPr>
              <w:spacing w:line="360" w:lineRule="auto"/>
              <w:jc w:val="left"/>
              <w:rPr>
                <w:rFonts w:ascii="仿宋_GB2312" w:eastAsia="仿宋_GB2312" w:hAnsi="黑体"/>
                <w:b/>
                <w:sz w:val="24"/>
                <w:szCs w:val="24"/>
              </w:rPr>
            </w:pPr>
            <w:r>
              <w:rPr>
                <w:rFonts w:ascii="仿宋_GB2312" w:eastAsia="仿宋_GB2312" w:hAnsi="黑体" w:hint="eastAsia"/>
                <w:b/>
                <w:sz w:val="24"/>
                <w:szCs w:val="24"/>
              </w:rPr>
              <w:t>（1）实验的必要性及实用性</w:t>
            </w:r>
          </w:p>
          <w:p w14:paraId="72452346" w14:textId="77777777" w:rsidR="00DB2BE9" w:rsidRPr="007C6E17" w:rsidRDefault="008939EA" w:rsidP="00E22937">
            <w:pPr>
              <w:spacing w:line="360" w:lineRule="auto"/>
              <w:ind w:firstLineChars="200" w:firstLine="422"/>
              <w:rPr>
                <w:rFonts w:ascii="仿宋" w:eastAsia="仿宋" w:hAnsi="仿宋" w:cs="黑体"/>
                <w:b/>
                <w:bCs/>
              </w:rPr>
            </w:pPr>
            <w:r w:rsidRPr="007C6E17">
              <w:rPr>
                <w:rFonts w:ascii="仿宋" w:eastAsia="仿宋" w:hAnsi="仿宋" w:cs="黑体" w:hint="eastAsia"/>
                <w:b/>
                <w:bCs/>
              </w:rPr>
              <w:t>1）必要性</w:t>
            </w:r>
          </w:p>
          <w:p w14:paraId="5636C07E" w14:textId="600048DE" w:rsidR="008E4AA5" w:rsidRPr="008E4AA5" w:rsidRDefault="008E4AA5" w:rsidP="00E22937">
            <w:pPr>
              <w:spacing w:line="360" w:lineRule="auto"/>
              <w:ind w:firstLineChars="200" w:firstLine="420"/>
              <w:rPr>
                <w:rFonts w:ascii="仿宋" w:eastAsia="仿宋" w:hAnsi="仿宋" w:cs="黑体"/>
              </w:rPr>
            </w:pPr>
            <w:r w:rsidRPr="00E22937">
              <w:rPr>
                <w:rFonts w:ascii="仿宋" w:eastAsia="仿宋" w:hAnsi="仿宋" w:cs="黑体" w:hint="eastAsia"/>
              </w:rPr>
              <w:lastRenderedPageBreak/>
              <w:t>第一，有效解决试验设备、场地、平台问题。冲击电流发生器相关设备成本较高，为保持</w:t>
            </w:r>
            <w:proofErr w:type="gramStart"/>
            <w:r w:rsidRPr="00E22937">
              <w:rPr>
                <w:rFonts w:ascii="仿宋" w:eastAsia="仿宋" w:hAnsi="仿宋" w:cs="黑体" w:hint="eastAsia"/>
              </w:rPr>
              <w:t>安全净</w:t>
            </w:r>
            <w:proofErr w:type="gramEnd"/>
            <w:r w:rsidRPr="00E22937">
              <w:rPr>
                <w:rFonts w:ascii="仿宋" w:eastAsia="仿宋" w:hAnsi="仿宋" w:cs="黑体" w:hint="eastAsia"/>
              </w:rPr>
              <w:t>距，所需试验场地较大。</w:t>
            </w:r>
            <w:r w:rsidRPr="008E4AA5">
              <w:rPr>
                <w:rFonts w:ascii="仿宋" w:eastAsia="仿宋" w:hAnsi="仿宋" w:cs="黑体" w:hint="eastAsia"/>
              </w:rPr>
              <w:t>受限于实验室条件，多数学校无法提供冲击电流实验教学平台。</w:t>
            </w:r>
            <w:r w:rsidRPr="00E22937">
              <w:rPr>
                <w:rFonts w:ascii="仿宋" w:eastAsia="仿宋" w:hAnsi="仿宋" w:cs="黑体" w:hint="eastAsia"/>
              </w:rPr>
              <w:t>通过</w:t>
            </w:r>
            <w:r w:rsidR="00A8224F" w:rsidRPr="00E22937">
              <w:rPr>
                <w:rFonts w:ascii="仿宋" w:eastAsia="仿宋" w:hAnsi="仿宋" w:cs="黑体" w:hint="eastAsia"/>
              </w:rPr>
              <w:t>该</w:t>
            </w:r>
            <w:r w:rsidRPr="00E22937">
              <w:rPr>
                <w:rFonts w:ascii="仿宋" w:eastAsia="仿宋" w:hAnsi="仿宋" w:cs="黑体" w:hint="eastAsia"/>
              </w:rPr>
              <w:t>虚拟仿真，</w:t>
            </w:r>
            <w:r w:rsidRPr="008E4AA5">
              <w:rPr>
                <w:rFonts w:ascii="仿宋" w:eastAsia="仿宋" w:hAnsi="仿宋" w:cs="黑体" w:hint="eastAsia"/>
              </w:rPr>
              <w:t>可弥补实践教学方面的不足。</w:t>
            </w:r>
          </w:p>
          <w:p w14:paraId="456065CE" w14:textId="25E4314A" w:rsidR="008E4AA5" w:rsidRPr="00E22937" w:rsidRDefault="008E4AA5" w:rsidP="00E22937">
            <w:pPr>
              <w:spacing w:line="360" w:lineRule="auto"/>
              <w:ind w:firstLineChars="200" w:firstLine="420"/>
              <w:rPr>
                <w:rFonts w:ascii="仿宋" w:eastAsia="仿宋" w:hAnsi="仿宋" w:cs="黑体"/>
              </w:rPr>
            </w:pPr>
            <w:r w:rsidRPr="00E22937">
              <w:rPr>
                <w:rFonts w:ascii="仿宋" w:eastAsia="仿宋" w:hAnsi="仿宋" w:cs="黑体" w:hint="eastAsia"/>
              </w:rPr>
              <w:t>第二，确保实验安全，提供学生自主试验平台。冲击电流发生器</w:t>
            </w:r>
            <w:r w:rsidR="00A8224F" w:rsidRPr="00E22937">
              <w:rPr>
                <w:rFonts w:ascii="仿宋" w:eastAsia="仿宋" w:hAnsi="仿宋" w:cs="黑体" w:hint="eastAsia"/>
              </w:rPr>
              <w:t>涉及</w:t>
            </w:r>
            <w:r w:rsidRPr="00E22937">
              <w:rPr>
                <w:rFonts w:ascii="仿宋" w:eastAsia="仿宋" w:hAnsi="仿宋" w:cs="黑体" w:hint="eastAsia"/>
              </w:rPr>
              <w:t>高电压、大电流，对操作规范有较高要求，一般无法给予学生自主试验机会</w:t>
            </w:r>
            <w:r w:rsidRPr="008E4AA5">
              <w:rPr>
                <w:rFonts w:ascii="仿宋" w:eastAsia="仿宋" w:hAnsi="仿宋" w:cs="黑体" w:hint="eastAsia"/>
              </w:rPr>
              <w:t>。</w:t>
            </w:r>
            <w:r w:rsidR="00A8224F" w:rsidRPr="00E22937">
              <w:rPr>
                <w:rFonts w:ascii="仿宋" w:eastAsia="仿宋" w:hAnsi="仿宋" w:cs="黑体" w:hint="eastAsia"/>
              </w:rPr>
              <w:t>通过该虚拟仿真，能在提供所有学生自主试验学习机会的同时，保障安全。</w:t>
            </w:r>
          </w:p>
          <w:p w14:paraId="4792F6B9" w14:textId="09F76D21" w:rsidR="00A8224F" w:rsidRPr="008E4AA5" w:rsidRDefault="00A8224F" w:rsidP="00E22937">
            <w:pPr>
              <w:spacing w:line="360" w:lineRule="auto"/>
              <w:ind w:firstLineChars="200" w:firstLine="420"/>
              <w:rPr>
                <w:rFonts w:ascii="仿宋" w:eastAsia="仿宋" w:hAnsi="仿宋" w:cs="黑体"/>
              </w:rPr>
            </w:pPr>
            <w:r w:rsidRPr="00E22937">
              <w:rPr>
                <w:rFonts w:ascii="仿宋" w:eastAsia="仿宋" w:hAnsi="仿宋" w:cs="黑体" w:hint="eastAsia"/>
              </w:rPr>
              <w:t>第三，可完成实际试验条件下</w:t>
            </w:r>
            <w:r w:rsidR="00D653F8">
              <w:rPr>
                <w:rFonts w:ascii="仿宋" w:eastAsia="仿宋" w:hAnsi="仿宋" w:cs="黑体" w:hint="eastAsia"/>
              </w:rPr>
              <w:t>难以</w:t>
            </w:r>
            <w:r w:rsidR="00F56DD4" w:rsidRPr="00E22937">
              <w:rPr>
                <w:rFonts w:ascii="仿宋" w:eastAsia="仿宋" w:hAnsi="仿宋" w:cs="黑体" w:hint="eastAsia"/>
              </w:rPr>
              <w:t>实现的</w:t>
            </w:r>
            <w:r w:rsidRPr="00E22937">
              <w:rPr>
                <w:rFonts w:ascii="仿宋" w:eastAsia="仿宋" w:hAnsi="仿宋" w:cs="黑体" w:hint="eastAsia"/>
              </w:rPr>
              <w:t>操作。</w:t>
            </w:r>
            <w:r w:rsidR="00F56DD4" w:rsidRPr="00E22937">
              <w:rPr>
                <w:rFonts w:ascii="仿宋" w:eastAsia="仿宋" w:hAnsi="仿宋" w:cs="黑体" w:hint="eastAsia"/>
              </w:rPr>
              <w:t>为保障高电压试验安全，真实试验过程不能随意对设备连接线进行拆接，同时，难以支持多组电路元件的更换</w:t>
            </w:r>
            <w:r w:rsidRPr="00E22937">
              <w:rPr>
                <w:rFonts w:ascii="仿宋" w:eastAsia="仿宋" w:hAnsi="仿宋" w:cs="黑体" w:hint="eastAsia"/>
              </w:rPr>
              <w:t>。</w:t>
            </w:r>
            <w:r w:rsidR="00F56DD4" w:rsidRPr="00E22937">
              <w:rPr>
                <w:rFonts w:ascii="仿宋" w:eastAsia="仿宋" w:hAnsi="仿宋" w:cs="黑体" w:hint="eastAsia"/>
              </w:rPr>
              <w:t>本项目虚拟仿真试验中，能有效解决此难题，使学生更直观了解冲击电流发生器结构，理解冲击电流波形的设计。</w:t>
            </w:r>
          </w:p>
          <w:p w14:paraId="7C7F26BF" w14:textId="77777777" w:rsidR="00DB2BE9" w:rsidRPr="007C6E17" w:rsidRDefault="008939EA" w:rsidP="00E22937">
            <w:pPr>
              <w:spacing w:line="360" w:lineRule="auto"/>
              <w:ind w:firstLineChars="200" w:firstLine="422"/>
              <w:rPr>
                <w:rFonts w:ascii="仿宋" w:eastAsia="仿宋" w:hAnsi="仿宋" w:cs="黑体"/>
                <w:b/>
                <w:bCs/>
              </w:rPr>
            </w:pPr>
            <w:r w:rsidRPr="007C6E17">
              <w:rPr>
                <w:rFonts w:ascii="仿宋" w:eastAsia="仿宋" w:hAnsi="仿宋" w:cs="黑体" w:hint="eastAsia"/>
                <w:b/>
                <w:bCs/>
              </w:rPr>
              <w:t>2）实用性</w:t>
            </w:r>
          </w:p>
          <w:p w14:paraId="34FE73BC" w14:textId="5051C2D0" w:rsidR="00DB2BE9" w:rsidRPr="00E22937" w:rsidRDefault="008939EA" w:rsidP="00E22937">
            <w:pPr>
              <w:spacing w:line="360" w:lineRule="auto"/>
              <w:ind w:firstLineChars="200" w:firstLine="420"/>
              <w:rPr>
                <w:rFonts w:ascii="仿宋" w:eastAsia="仿宋" w:hAnsi="仿宋" w:cs="黑体"/>
              </w:rPr>
            </w:pPr>
            <w:r w:rsidRPr="00E22937">
              <w:rPr>
                <w:rFonts w:ascii="仿宋" w:eastAsia="仿宋" w:hAnsi="仿宋" w:cs="黑体" w:hint="eastAsia"/>
              </w:rPr>
              <w:t>实验系统构建的虚拟仿真实验环境，全方位实现了</w:t>
            </w:r>
            <w:r w:rsidR="00F56DD4" w:rsidRPr="00E22937">
              <w:rPr>
                <w:rFonts w:ascii="仿宋" w:eastAsia="仿宋" w:hAnsi="仿宋" w:cs="黑体" w:hint="eastAsia"/>
              </w:rPr>
              <w:t>冲击电流波形设计、冲击电流发生器试验平台搭建、避雷器阀片冲击电流试验过程三维再现。综合理论学习及教学实践，将冲击电流试验</w:t>
            </w:r>
            <w:r w:rsidRPr="00E22937">
              <w:rPr>
                <w:rFonts w:ascii="仿宋" w:eastAsia="仿宋" w:hAnsi="仿宋" w:cs="黑体" w:hint="eastAsia"/>
              </w:rPr>
              <w:t>以图形和应用场景直观呈现，极具可观性和吸引力。</w:t>
            </w:r>
            <w:r w:rsidR="00A8224F" w:rsidRPr="00E22937">
              <w:rPr>
                <w:rFonts w:ascii="仿宋" w:eastAsia="仿宋" w:hAnsi="仿宋" w:cs="黑体" w:hint="eastAsia"/>
              </w:rPr>
              <w:t>项目</w:t>
            </w:r>
            <w:r w:rsidRPr="00E22937">
              <w:rPr>
                <w:rFonts w:ascii="仿宋" w:eastAsia="仿宋" w:hAnsi="仿宋" w:cs="黑体" w:hint="eastAsia"/>
              </w:rPr>
              <w:t>解决了实装实验难以组织实施，也无法承受大批量的学生同时实验的难题。有效地拓展了实验内容的深度和广度，凸显了虚拟仿真实验的优势。</w:t>
            </w:r>
          </w:p>
          <w:p w14:paraId="6E3C109C" w14:textId="2F544E30" w:rsidR="00F56DD4" w:rsidRPr="00E22937" w:rsidRDefault="00F56DD4" w:rsidP="00E22937">
            <w:pPr>
              <w:spacing w:line="360" w:lineRule="auto"/>
              <w:ind w:firstLineChars="200" w:firstLine="420"/>
              <w:rPr>
                <w:rFonts w:ascii="仿宋" w:eastAsia="仿宋" w:hAnsi="仿宋" w:cs="黑体"/>
              </w:rPr>
            </w:pPr>
            <w:r w:rsidRPr="00E22937">
              <w:rPr>
                <w:rFonts w:ascii="仿宋" w:eastAsia="仿宋" w:hAnsi="仿宋" w:cs="黑体" w:hint="eastAsia"/>
              </w:rPr>
              <w:t>在引导学生完成基本测试的前提下，设置了冲击电流波形设计模块，要求学生自主冲击电流波形参数，并通过虚拟仿真自带仿真系统，验证设计波形；通过引导视频，指引学生完成试验部分；由系统自带评分系统，结合多指标得出试验报告，使学生自学自测。有效培养提升了学生解决复杂问题的综合能力和高阶思维。</w:t>
            </w:r>
          </w:p>
          <w:p w14:paraId="20AAC100" w14:textId="7FA36953" w:rsidR="00DB2BE9" w:rsidRPr="00E22937" w:rsidRDefault="008939EA" w:rsidP="00E22937">
            <w:pPr>
              <w:spacing w:line="360" w:lineRule="auto"/>
              <w:ind w:firstLineChars="200" w:firstLine="420"/>
              <w:rPr>
                <w:rFonts w:ascii="仿宋" w:eastAsia="仿宋" w:hAnsi="仿宋" w:cs="黑体"/>
              </w:rPr>
            </w:pPr>
            <w:r w:rsidRPr="00E22937">
              <w:rPr>
                <w:rFonts w:ascii="仿宋" w:eastAsia="仿宋" w:hAnsi="仿宋" w:cs="黑体" w:hint="eastAsia"/>
              </w:rPr>
              <w:t>依托虚拟仿真实验教学项目，切实拓展了以自主探究为主要形式的实验教学方法，通过让学生自主</w:t>
            </w:r>
            <w:r w:rsidR="00A8224F" w:rsidRPr="00E22937">
              <w:rPr>
                <w:rFonts w:ascii="仿宋" w:eastAsia="仿宋" w:hAnsi="仿宋" w:cs="黑体" w:hint="eastAsia"/>
              </w:rPr>
              <w:t>冲击电流波形参数</w:t>
            </w:r>
            <w:r w:rsidRPr="00E22937">
              <w:rPr>
                <w:rFonts w:ascii="仿宋" w:eastAsia="仿宋" w:hAnsi="仿宋" w:cs="黑体" w:hint="eastAsia"/>
              </w:rPr>
              <w:t>，</w:t>
            </w:r>
            <w:r w:rsidR="00A8224F" w:rsidRPr="00E22937">
              <w:rPr>
                <w:rFonts w:ascii="仿宋" w:eastAsia="仿宋" w:hAnsi="仿宋" w:cs="黑体" w:hint="eastAsia"/>
              </w:rPr>
              <w:t>沉浸式观看学习冲击电流场景</w:t>
            </w:r>
            <w:r w:rsidRPr="00E22937">
              <w:rPr>
                <w:rFonts w:ascii="仿宋" w:eastAsia="仿宋" w:hAnsi="仿宋" w:cs="黑体" w:hint="eastAsia"/>
              </w:rPr>
              <w:t>，让学生能够直观看到实验效果，</w:t>
            </w:r>
            <w:r w:rsidR="00A8224F" w:rsidRPr="00E22937">
              <w:rPr>
                <w:rFonts w:ascii="仿宋" w:eastAsia="仿宋" w:hAnsi="仿宋" w:cs="黑体" w:hint="eastAsia"/>
              </w:rPr>
              <w:t>同时结合软件的自动评分系统，指示学生正误，能</w:t>
            </w:r>
            <w:r w:rsidRPr="00E22937">
              <w:rPr>
                <w:rFonts w:ascii="仿宋" w:eastAsia="仿宋" w:hAnsi="仿宋" w:cs="黑体" w:hint="eastAsia"/>
              </w:rPr>
              <w:t>有效调动学生参与实验教学的积极性和主动性，激发了学生的学习兴趣和潜能，推进了探究式教学方法的普遍运用。</w:t>
            </w:r>
          </w:p>
          <w:p w14:paraId="08F07212" w14:textId="77777777" w:rsidR="00DB2BE9" w:rsidRDefault="008939EA">
            <w:pPr>
              <w:tabs>
                <w:tab w:val="left" w:pos="2219"/>
              </w:tabs>
              <w:suppressAutoHyphens/>
              <w:spacing w:line="288" w:lineRule="auto"/>
              <w:ind w:right="-692"/>
              <w:rPr>
                <w:rFonts w:ascii="仿宋_GB2312" w:eastAsia="仿宋_GB2312" w:hAnsi="黑体"/>
                <w:b/>
                <w:sz w:val="24"/>
                <w:szCs w:val="24"/>
              </w:rPr>
            </w:pPr>
            <w:r>
              <w:rPr>
                <w:rFonts w:ascii="仿宋_GB2312" w:eastAsia="仿宋_GB2312" w:hAnsi="黑体" w:hint="eastAsia"/>
                <w:b/>
                <w:sz w:val="24"/>
                <w:szCs w:val="24"/>
              </w:rPr>
              <w:t>（2）教学设计的合理性</w:t>
            </w:r>
          </w:p>
          <w:p w14:paraId="09DDD3AE" w14:textId="1887D528" w:rsidR="00AE1398" w:rsidRPr="00AE1398" w:rsidRDefault="008939EA" w:rsidP="00AE1398">
            <w:pPr>
              <w:spacing w:line="360" w:lineRule="auto"/>
              <w:ind w:firstLineChars="200" w:firstLine="420"/>
              <w:rPr>
                <w:rFonts w:ascii="仿宋" w:eastAsia="仿宋" w:hAnsi="仿宋" w:cs="黑体"/>
              </w:rPr>
            </w:pPr>
            <w:r w:rsidRPr="00C54D8E">
              <w:rPr>
                <w:rFonts w:ascii="仿宋" w:eastAsia="仿宋" w:hAnsi="仿宋" w:cs="黑体" w:hint="eastAsia"/>
              </w:rPr>
              <w:t>本实验</w:t>
            </w:r>
            <w:r w:rsidR="00C54D8E" w:rsidRPr="00C54D8E">
              <w:rPr>
                <w:rFonts w:ascii="仿宋" w:eastAsia="仿宋" w:hAnsi="仿宋" w:cs="黑体" w:hint="eastAsia"/>
              </w:rPr>
              <w:t>参考常见冲击电流试验，及避雷器阀片冲击电流试验规程，设计符合试验规程要求的冲击电流波形，以</w:t>
            </w:r>
            <w:proofErr w:type="gramStart"/>
            <w:r w:rsidR="00C54D8E" w:rsidRPr="00C54D8E">
              <w:rPr>
                <w:rFonts w:ascii="仿宋" w:eastAsia="仿宋" w:hAnsi="仿宋" w:cs="黑体" w:hint="eastAsia"/>
              </w:rPr>
              <w:t>供项目</w:t>
            </w:r>
            <w:proofErr w:type="gramEnd"/>
            <w:r w:rsidR="00C54D8E" w:rsidRPr="00C54D8E">
              <w:rPr>
                <w:rFonts w:ascii="仿宋" w:eastAsia="仿宋" w:hAnsi="仿宋" w:cs="黑体" w:hint="eastAsia"/>
              </w:rPr>
              <w:t>波形设计及试验设计需要；</w:t>
            </w:r>
            <w:r w:rsidR="00AE1398">
              <w:rPr>
                <w:rFonts w:ascii="仿宋" w:eastAsia="仿宋" w:hAnsi="仿宋" w:cs="黑体" w:hint="eastAsia"/>
              </w:rPr>
              <w:t>参考真实冲击电流发生器三维建模</w:t>
            </w:r>
            <w:r w:rsidR="00AE1398" w:rsidRPr="00AE1398">
              <w:rPr>
                <w:rFonts w:ascii="仿宋" w:eastAsia="仿宋" w:hAnsi="仿宋" w:cs="黑体" w:hint="eastAsia"/>
              </w:rPr>
              <w:t>，确保了冲击电流发生器虚拟仿真平台的真实性及可操作性；参考实际冲击电流试验流程设计试验，确保理论</w:t>
            </w:r>
            <w:r w:rsidR="00AE1398">
              <w:rPr>
                <w:rFonts w:ascii="仿宋" w:eastAsia="仿宋" w:hAnsi="仿宋" w:cs="黑体" w:hint="eastAsia"/>
              </w:rPr>
              <w:t>教学及实践相互结合。</w:t>
            </w:r>
          </w:p>
          <w:p w14:paraId="373AE7A4" w14:textId="77777777" w:rsidR="00DB2BE9" w:rsidRDefault="008939EA">
            <w:pPr>
              <w:tabs>
                <w:tab w:val="left" w:pos="2219"/>
              </w:tabs>
              <w:suppressAutoHyphens/>
              <w:spacing w:line="288" w:lineRule="auto"/>
              <w:ind w:right="-692"/>
              <w:rPr>
                <w:rFonts w:ascii="仿宋_GB2312" w:eastAsia="仿宋_GB2312" w:hAnsi="黑体"/>
                <w:b/>
                <w:sz w:val="24"/>
                <w:szCs w:val="24"/>
              </w:rPr>
            </w:pPr>
            <w:r>
              <w:rPr>
                <w:rFonts w:ascii="仿宋_GB2312" w:eastAsia="仿宋_GB2312" w:hAnsi="黑体" w:hint="eastAsia"/>
                <w:b/>
                <w:sz w:val="24"/>
                <w:szCs w:val="24"/>
              </w:rPr>
              <w:t>（3）实验系统的先进性</w:t>
            </w:r>
          </w:p>
          <w:p w14:paraId="66B35432" w14:textId="45CB6488" w:rsidR="00DB2BE9" w:rsidRDefault="008939EA" w:rsidP="00C20A6B">
            <w:pPr>
              <w:spacing w:line="360" w:lineRule="auto"/>
              <w:ind w:firstLineChars="200" w:firstLine="420"/>
              <w:rPr>
                <w:rFonts w:ascii="仿宋_GB2312" w:eastAsia="仿宋_GB2312" w:hAnsi="黑体"/>
                <w:sz w:val="24"/>
                <w:szCs w:val="24"/>
              </w:rPr>
            </w:pPr>
            <w:r w:rsidRPr="00AE1398">
              <w:rPr>
                <w:rFonts w:ascii="仿宋" w:eastAsia="仿宋" w:hAnsi="仿宋" w:cs="黑体" w:hint="eastAsia"/>
              </w:rPr>
              <w:t>本实验综合运用</w:t>
            </w:r>
            <w:r w:rsidR="00AE1398" w:rsidRPr="00AE1398">
              <w:rPr>
                <w:rFonts w:ascii="仿宋" w:eastAsia="仿宋" w:hAnsi="仿宋" w:cs="黑体" w:hint="eastAsia"/>
              </w:rPr>
              <w:t>高电压技术、高电压试验技术</w:t>
            </w:r>
            <w:r w:rsidRPr="00AE1398">
              <w:rPr>
                <w:rFonts w:ascii="仿宋" w:eastAsia="仿宋" w:hAnsi="仿宋" w:cs="黑体" w:hint="eastAsia"/>
              </w:rPr>
              <w:t>等</w:t>
            </w:r>
            <w:r w:rsidR="00AE1398" w:rsidRPr="00AE1398">
              <w:rPr>
                <w:rFonts w:ascii="仿宋" w:eastAsia="仿宋" w:hAnsi="仿宋" w:cs="黑体" w:hint="eastAsia"/>
              </w:rPr>
              <w:t>学科</w:t>
            </w:r>
            <w:r w:rsidRPr="00AE1398">
              <w:rPr>
                <w:rFonts w:ascii="仿宋" w:eastAsia="仿宋" w:hAnsi="仿宋" w:cs="黑体" w:hint="eastAsia"/>
              </w:rPr>
              <w:t>的研究成果。</w:t>
            </w:r>
            <w:r w:rsidR="00AE1398">
              <w:rPr>
                <w:rFonts w:ascii="仿宋" w:eastAsia="仿宋" w:hAnsi="仿宋" w:cs="黑体" w:hint="eastAsia"/>
              </w:rPr>
              <w:t>设置基础测试，使学生</w:t>
            </w:r>
            <w:r w:rsidR="00AE1398">
              <w:rPr>
                <w:rFonts w:ascii="仿宋" w:eastAsia="仿宋" w:hAnsi="仿宋" w:cs="黑体" w:hint="eastAsia"/>
              </w:rPr>
              <w:lastRenderedPageBreak/>
              <w:t>对试验有初步了解；</w:t>
            </w:r>
            <w:r w:rsidR="00AE1398" w:rsidRPr="00C54D8E">
              <w:rPr>
                <w:rFonts w:ascii="仿宋" w:eastAsia="仿宋" w:hAnsi="仿宋" w:cs="黑体" w:hint="eastAsia"/>
              </w:rPr>
              <w:t>内置波形设计资料学习及波形设计模块，能使学生将知识实地转化；</w:t>
            </w:r>
            <w:r w:rsidR="00AE1398" w:rsidRPr="00AE1398">
              <w:rPr>
                <w:rFonts w:ascii="仿宋" w:eastAsia="仿宋" w:hAnsi="仿宋" w:cs="黑体" w:hint="eastAsia"/>
              </w:rPr>
              <w:t>在360度全景拍摄的基础上创建了以冲击电流试验平台为参照的虚拟场景，</w:t>
            </w:r>
            <w:r w:rsidR="00AE1398" w:rsidRPr="00C54D8E">
              <w:rPr>
                <w:rFonts w:ascii="仿宋" w:eastAsia="仿宋" w:hAnsi="仿宋" w:cs="黑体" w:hint="eastAsia"/>
              </w:rPr>
              <w:t>运用三维建模、动画等技术手段，高度仿真了冲击电流试验场地、过程中的试验现象，使实验场景和实验对象更直观形象；通过键盘和鼠标使实验者双手在虚拟场景中操作，让学生如同亲临实境，感受互动。我校拥有该软件的自主知识产权。</w:t>
            </w:r>
          </w:p>
        </w:tc>
      </w:tr>
      <w:tr w:rsidR="00DB2BE9" w14:paraId="73E4A572" w14:textId="77777777" w:rsidTr="00C20A6B">
        <w:trPr>
          <w:trHeight w:val="10191"/>
          <w:jc w:val="center"/>
        </w:trPr>
        <w:tc>
          <w:tcPr>
            <w:tcW w:w="8776" w:type="dxa"/>
          </w:tcPr>
          <w:p w14:paraId="2CDE66AE" w14:textId="77777777" w:rsidR="00DB2BE9" w:rsidRDefault="008939EA">
            <w:pPr>
              <w:spacing w:line="288" w:lineRule="auto"/>
              <w:jc w:val="left"/>
              <w:rPr>
                <w:rFonts w:ascii="仿宋_GB2312" w:eastAsia="仿宋_GB2312" w:hAnsi="黑体"/>
                <w:sz w:val="24"/>
                <w:szCs w:val="24"/>
              </w:rPr>
            </w:pPr>
            <w:r>
              <w:rPr>
                <w:rFonts w:ascii="黑体" w:eastAsia="黑体" w:hAnsi="黑体" w:hint="eastAsia"/>
                <w:sz w:val="24"/>
                <w:szCs w:val="24"/>
              </w:rPr>
              <w:lastRenderedPageBreak/>
              <w:t>3-2实验教学目标</w:t>
            </w:r>
            <w:r>
              <w:rPr>
                <w:rFonts w:ascii="仿宋_GB2312" w:eastAsia="仿宋_GB2312" w:hAnsi="Times New Roman" w:hint="eastAsia"/>
                <w:sz w:val="24"/>
                <w:szCs w:val="24"/>
              </w:rPr>
              <w:t>（</w:t>
            </w:r>
            <w:r>
              <w:rPr>
                <w:rFonts w:ascii="仿宋_GB2312" w:eastAsia="仿宋_GB2312" w:hAnsi="仿宋_GB2312" w:cs="仿宋_GB2312" w:hint="eastAsia"/>
                <w:sz w:val="24"/>
                <w:szCs w:val="24"/>
              </w:rPr>
              <w:t>实验后应该达到的知识、能力水平</w:t>
            </w:r>
            <w:r>
              <w:rPr>
                <w:rFonts w:ascii="仿宋_GB2312" w:eastAsia="仿宋_GB2312" w:hAnsi="Times New Roman" w:hint="eastAsia"/>
                <w:sz w:val="24"/>
                <w:szCs w:val="24"/>
              </w:rPr>
              <w:t>）</w:t>
            </w:r>
          </w:p>
          <w:p w14:paraId="35DE4B87" w14:textId="6FD6F94B" w:rsidR="00414CA8" w:rsidRPr="000C6FFD" w:rsidRDefault="00414CA8" w:rsidP="000C6FFD">
            <w:pPr>
              <w:spacing w:line="360" w:lineRule="auto"/>
              <w:ind w:firstLineChars="200" w:firstLine="420"/>
              <w:rPr>
                <w:rFonts w:ascii="仿宋" w:eastAsia="仿宋" w:hAnsi="仿宋" w:cs="黑体"/>
              </w:rPr>
            </w:pPr>
            <w:r w:rsidRPr="000C6FFD">
              <w:rPr>
                <w:rFonts w:ascii="仿宋" w:eastAsia="仿宋" w:hAnsi="仿宋" w:cs="黑体" w:hint="eastAsia"/>
              </w:rPr>
              <w:t>西华大学电气与电子信息学院《高电压技术》是电气工程与自动化</w:t>
            </w:r>
            <w:r w:rsidRPr="000C6FFD">
              <w:rPr>
                <w:rFonts w:ascii="仿宋" w:eastAsia="仿宋" w:hAnsi="仿宋" w:cs="黑体"/>
              </w:rPr>
              <w:t>专业的主干课程之一</w:t>
            </w:r>
            <w:r w:rsidRPr="000C6FFD">
              <w:rPr>
                <w:rFonts w:ascii="仿宋" w:eastAsia="仿宋" w:hAnsi="仿宋" w:cs="黑体" w:hint="eastAsia"/>
              </w:rPr>
              <w:t>。课程要求学生掌握包括冲击电流发生器原理、冲击电流波形设计、冲击电流发生器平台搭建、避雷器阀片冲击电流试验等内容。通过本实验要达到教学目标如下：</w:t>
            </w:r>
          </w:p>
          <w:p w14:paraId="48CC0500" w14:textId="4CECFDC3" w:rsidR="00304CF1" w:rsidRPr="000C6FFD" w:rsidRDefault="00304CF1" w:rsidP="000C6FFD">
            <w:pPr>
              <w:spacing w:line="360" w:lineRule="auto"/>
              <w:ind w:firstLineChars="200" w:firstLine="420"/>
              <w:rPr>
                <w:rFonts w:ascii="仿宋" w:eastAsia="仿宋" w:hAnsi="仿宋" w:cs="黑体"/>
              </w:rPr>
            </w:pPr>
            <w:r w:rsidRPr="000C6FFD">
              <w:rPr>
                <w:rFonts w:ascii="仿宋" w:eastAsia="仿宋" w:hAnsi="仿宋" w:cs="黑体" w:hint="eastAsia"/>
              </w:rPr>
              <w:t>1、熟悉冲击电流发生器的基本原理、接线、结构特点以及使用操作方法</w:t>
            </w:r>
            <w:r w:rsidR="00414CA8" w:rsidRPr="000C6FFD">
              <w:rPr>
                <w:rFonts w:ascii="仿宋" w:eastAsia="仿宋" w:hAnsi="仿宋" w:cs="黑体" w:hint="eastAsia"/>
              </w:rPr>
              <w:t>；</w:t>
            </w:r>
          </w:p>
          <w:p w14:paraId="55E8BCD2" w14:textId="38E265C7" w:rsidR="00304CF1" w:rsidRPr="000C6FFD" w:rsidRDefault="00304CF1" w:rsidP="000C6FFD">
            <w:pPr>
              <w:spacing w:line="360" w:lineRule="auto"/>
              <w:ind w:firstLineChars="200" w:firstLine="420"/>
              <w:rPr>
                <w:rFonts w:ascii="仿宋" w:eastAsia="仿宋" w:hAnsi="仿宋" w:cs="黑体"/>
              </w:rPr>
            </w:pPr>
            <w:r w:rsidRPr="000C6FFD">
              <w:rPr>
                <w:rFonts w:ascii="仿宋" w:eastAsia="仿宋" w:hAnsi="仿宋" w:cs="黑体" w:hint="eastAsia"/>
              </w:rPr>
              <w:t>2、了解影响冲击电流波形的因素，掌握设计冲击电流波形的方法</w:t>
            </w:r>
            <w:r w:rsidR="00414CA8" w:rsidRPr="000C6FFD">
              <w:rPr>
                <w:rFonts w:ascii="仿宋" w:eastAsia="仿宋" w:hAnsi="仿宋" w:cs="黑体" w:hint="eastAsia"/>
              </w:rPr>
              <w:t>；</w:t>
            </w:r>
            <w:r w:rsidRPr="000C6FFD">
              <w:rPr>
                <w:rFonts w:ascii="仿宋" w:eastAsia="仿宋" w:hAnsi="仿宋" w:cs="黑体" w:hint="eastAsia"/>
              </w:rPr>
              <w:t xml:space="preserve"> </w:t>
            </w:r>
          </w:p>
          <w:p w14:paraId="54DA8A09" w14:textId="16CCFCAD" w:rsidR="00414CA8" w:rsidRPr="000C6FFD" w:rsidRDefault="00414CA8" w:rsidP="000C6FFD">
            <w:pPr>
              <w:spacing w:line="360" w:lineRule="auto"/>
              <w:ind w:firstLineChars="200" w:firstLine="420"/>
              <w:rPr>
                <w:rFonts w:ascii="仿宋" w:eastAsia="仿宋" w:hAnsi="仿宋" w:cs="黑体"/>
              </w:rPr>
            </w:pPr>
            <w:r w:rsidRPr="000C6FFD">
              <w:rPr>
                <w:rFonts w:ascii="仿宋" w:eastAsia="仿宋" w:hAnsi="仿宋" w:cs="黑体" w:hint="eastAsia"/>
              </w:rPr>
              <w:t>3、掌握使用冲击电流发生器的避雷器阀片冲击电流试验；</w:t>
            </w:r>
          </w:p>
          <w:p w14:paraId="5CA0ACBD" w14:textId="173DCADE" w:rsidR="00304CF1" w:rsidRPr="000C6FFD" w:rsidRDefault="00414CA8" w:rsidP="000C6FFD">
            <w:pPr>
              <w:spacing w:line="360" w:lineRule="auto"/>
              <w:ind w:firstLineChars="200" w:firstLine="420"/>
              <w:rPr>
                <w:rFonts w:ascii="仿宋" w:eastAsia="仿宋" w:hAnsi="仿宋" w:cs="黑体"/>
              </w:rPr>
            </w:pPr>
            <w:r w:rsidRPr="000C6FFD">
              <w:rPr>
                <w:rFonts w:ascii="仿宋" w:eastAsia="仿宋" w:hAnsi="仿宋" w:cs="黑体" w:hint="eastAsia"/>
              </w:rPr>
              <w:t>4</w:t>
            </w:r>
            <w:r w:rsidR="00304CF1" w:rsidRPr="000C6FFD">
              <w:rPr>
                <w:rFonts w:ascii="仿宋" w:eastAsia="仿宋" w:hAnsi="仿宋" w:cs="黑体" w:hint="eastAsia"/>
              </w:rPr>
              <w:t>、掌握测量冲击电流及避雷器阀片残压的方法</w:t>
            </w:r>
            <w:r w:rsidRPr="000C6FFD">
              <w:rPr>
                <w:rFonts w:ascii="仿宋" w:eastAsia="仿宋" w:hAnsi="仿宋" w:cs="黑体" w:hint="eastAsia"/>
              </w:rPr>
              <w:t>；</w:t>
            </w:r>
          </w:p>
          <w:p w14:paraId="0351EBB9" w14:textId="4F26B35C" w:rsidR="00DB2BE9" w:rsidRPr="000C6FFD" w:rsidRDefault="00414CA8" w:rsidP="000C6FFD">
            <w:pPr>
              <w:spacing w:line="360" w:lineRule="auto"/>
              <w:ind w:firstLineChars="200" w:firstLine="420"/>
              <w:rPr>
                <w:rFonts w:ascii="仿宋" w:eastAsia="仿宋" w:hAnsi="仿宋" w:cs="黑体"/>
              </w:rPr>
            </w:pPr>
            <w:r w:rsidRPr="000C6FFD">
              <w:rPr>
                <w:rFonts w:ascii="仿宋" w:eastAsia="仿宋" w:hAnsi="仿宋" w:cs="黑体"/>
              </w:rPr>
              <w:t>5</w:t>
            </w:r>
            <w:r w:rsidRPr="000C6FFD">
              <w:rPr>
                <w:rFonts w:ascii="仿宋" w:eastAsia="仿宋" w:hAnsi="仿宋" w:cs="黑体" w:hint="eastAsia"/>
              </w:rPr>
              <w:t>、</w:t>
            </w:r>
            <w:r w:rsidR="008939EA" w:rsidRPr="000C6FFD">
              <w:rPr>
                <w:rFonts w:ascii="仿宋" w:eastAsia="仿宋" w:hAnsi="仿宋" w:cs="黑体" w:hint="eastAsia"/>
              </w:rPr>
              <w:t>培养知识应用能力、综合实践能力、思维判断与分析能力、跨学科思维能力、对新技术的学习能力；培养团队意识、创新精神、科学严谨的工作态度。</w:t>
            </w:r>
          </w:p>
          <w:p w14:paraId="78CCD44C" w14:textId="7C2C7FF5" w:rsidR="00DB2BE9" w:rsidRPr="000C6FFD" w:rsidRDefault="008939EA" w:rsidP="000C6FFD">
            <w:pPr>
              <w:spacing w:line="360" w:lineRule="auto"/>
              <w:ind w:firstLineChars="200" w:firstLine="420"/>
              <w:rPr>
                <w:rFonts w:ascii="仿宋" w:eastAsia="仿宋" w:hAnsi="仿宋" w:cs="黑体"/>
              </w:rPr>
            </w:pPr>
            <w:r w:rsidRPr="000C6FFD">
              <w:rPr>
                <w:rFonts w:ascii="仿宋" w:eastAsia="仿宋" w:hAnsi="仿宋" w:cs="黑体" w:hint="eastAsia"/>
              </w:rPr>
              <w:t>上述实验教学目标的达成有助于学生</w:t>
            </w:r>
            <w:r w:rsidRPr="000C6FFD">
              <w:rPr>
                <w:rFonts w:ascii="仿宋" w:eastAsia="仿宋" w:hAnsi="仿宋" w:cs="黑体"/>
              </w:rPr>
              <w:t>毕业后</w:t>
            </w:r>
            <w:r w:rsidRPr="000C6FFD">
              <w:rPr>
                <w:rFonts w:ascii="仿宋" w:eastAsia="仿宋" w:hAnsi="仿宋" w:cs="黑体" w:hint="eastAsia"/>
              </w:rPr>
              <w:t>快速</w:t>
            </w:r>
            <w:r w:rsidRPr="000C6FFD">
              <w:rPr>
                <w:rFonts w:ascii="仿宋" w:eastAsia="仿宋" w:hAnsi="仿宋" w:cs="黑体"/>
              </w:rPr>
              <w:t>适应</w:t>
            </w:r>
            <w:r w:rsidR="00414CA8" w:rsidRPr="000C6FFD">
              <w:rPr>
                <w:rFonts w:ascii="仿宋" w:eastAsia="仿宋" w:hAnsi="仿宋" w:cs="黑体" w:hint="eastAsia"/>
              </w:rPr>
              <w:t>高电压试验、试验平台设计</w:t>
            </w:r>
            <w:r w:rsidRPr="000C6FFD">
              <w:rPr>
                <w:rFonts w:ascii="仿宋" w:eastAsia="仿宋" w:hAnsi="仿宋" w:cs="黑体" w:hint="eastAsia"/>
              </w:rPr>
              <w:t>等工作。为毕业生成长为高层次应用型“新工科”人才奠定了重要的基础。</w:t>
            </w:r>
          </w:p>
          <w:p w14:paraId="64F95B60" w14:textId="341B96CD" w:rsidR="00DB2BE9" w:rsidRPr="000C6FFD" w:rsidRDefault="008939EA" w:rsidP="000C6FFD">
            <w:pPr>
              <w:spacing w:line="360" w:lineRule="auto"/>
              <w:ind w:firstLineChars="200" w:firstLine="420"/>
              <w:rPr>
                <w:rFonts w:ascii="仿宋" w:eastAsia="仿宋" w:hAnsi="仿宋" w:cs="黑体"/>
              </w:rPr>
            </w:pPr>
            <w:r w:rsidRPr="000C6FFD">
              <w:rPr>
                <w:rFonts w:ascii="仿宋" w:eastAsia="仿宋" w:hAnsi="仿宋" w:cs="黑体" w:hint="eastAsia"/>
              </w:rPr>
              <w:t>为达成以上实验教学目标的达成，本实验</w:t>
            </w:r>
            <w:r w:rsidR="007E2DE2" w:rsidRPr="000C6FFD">
              <w:rPr>
                <w:rFonts w:ascii="仿宋" w:eastAsia="仿宋" w:hAnsi="仿宋" w:cs="黑体" w:hint="eastAsia"/>
              </w:rPr>
              <w:t>主要</w:t>
            </w:r>
            <w:r w:rsidRPr="000C6FFD">
              <w:rPr>
                <w:rFonts w:ascii="仿宋" w:eastAsia="仿宋" w:hAnsi="仿宋" w:cs="黑体" w:hint="eastAsia"/>
              </w:rPr>
              <w:t>设置</w:t>
            </w:r>
            <w:r w:rsidR="00415176" w:rsidRPr="000C6FFD">
              <w:rPr>
                <w:rFonts w:ascii="仿宋" w:eastAsia="仿宋" w:hAnsi="仿宋" w:cs="黑体"/>
              </w:rPr>
              <w:t>4</w:t>
            </w:r>
            <w:r w:rsidRPr="000C6FFD">
              <w:rPr>
                <w:rFonts w:ascii="仿宋" w:eastAsia="仿宋" w:hAnsi="仿宋" w:cs="黑体" w:hint="eastAsia"/>
              </w:rPr>
              <w:t>个模块实验内容：</w:t>
            </w:r>
          </w:p>
          <w:p w14:paraId="4D3354B4" w14:textId="6B191E27" w:rsidR="00DB2BE9" w:rsidRPr="000C6FFD" w:rsidRDefault="008939EA" w:rsidP="000C6FFD">
            <w:pPr>
              <w:spacing w:line="360" w:lineRule="auto"/>
              <w:ind w:firstLineChars="200" w:firstLine="420"/>
              <w:rPr>
                <w:rFonts w:ascii="仿宋" w:eastAsia="仿宋" w:hAnsi="仿宋" w:cs="黑体"/>
              </w:rPr>
            </w:pPr>
            <w:r w:rsidRPr="000C6FFD">
              <w:rPr>
                <w:rFonts w:ascii="仿宋" w:eastAsia="仿宋" w:hAnsi="仿宋" w:cs="黑体" w:hint="eastAsia"/>
              </w:rPr>
              <w:t>模块</w:t>
            </w:r>
            <w:proofErr w:type="gramStart"/>
            <w:r w:rsidRPr="000C6FFD">
              <w:rPr>
                <w:rFonts w:ascii="仿宋" w:eastAsia="仿宋" w:hAnsi="仿宋" w:cs="黑体" w:hint="eastAsia"/>
              </w:rPr>
              <w:t>一</w:t>
            </w:r>
            <w:proofErr w:type="gramEnd"/>
            <w:r w:rsidRPr="000C6FFD">
              <w:rPr>
                <w:rFonts w:ascii="仿宋" w:eastAsia="仿宋" w:hAnsi="仿宋" w:cs="黑体" w:hint="eastAsia"/>
              </w:rPr>
              <w:t>：</w:t>
            </w:r>
            <w:r w:rsidR="007E2DE2" w:rsidRPr="000C6FFD">
              <w:rPr>
                <w:rFonts w:ascii="仿宋" w:eastAsia="仿宋" w:hAnsi="仿宋" w:cs="黑体" w:hint="eastAsia"/>
              </w:rPr>
              <w:t>基础知识学习测试</w:t>
            </w:r>
            <w:r w:rsidRPr="000C6FFD">
              <w:rPr>
                <w:rFonts w:ascii="仿宋" w:eastAsia="仿宋" w:hAnsi="仿宋" w:cs="黑体" w:hint="eastAsia"/>
              </w:rPr>
              <w:t>。</w:t>
            </w:r>
            <w:r w:rsidR="007E2DE2" w:rsidRPr="000C6FFD">
              <w:rPr>
                <w:rFonts w:ascii="仿宋" w:eastAsia="仿宋" w:hAnsi="仿宋" w:cs="黑体" w:hint="eastAsia"/>
              </w:rPr>
              <w:t>使学生进一步掌握冲击电流发生器、冲击电流试验等基本知识，验证学生预习效果</w:t>
            </w:r>
            <w:r w:rsidRPr="000C6FFD">
              <w:rPr>
                <w:rFonts w:ascii="仿宋" w:eastAsia="仿宋" w:hAnsi="仿宋" w:cs="黑体" w:hint="eastAsia"/>
              </w:rPr>
              <w:t>。</w:t>
            </w:r>
          </w:p>
          <w:p w14:paraId="45456DA2" w14:textId="00A184A3" w:rsidR="00DB2BE9" w:rsidRPr="000C6FFD" w:rsidRDefault="008939EA" w:rsidP="000C6FFD">
            <w:pPr>
              <w:spacing w:line="360" w:lineRule="auto"/>
              <w:ind w:firstLineChars="200" w:firstLine="420"/>
              <w:rPr>
                <w:rFonts w:ascii="仿宋" w:eastAsia="仿宋" w:hAnsi="仿宋" w:cs="黑体"/>
              </w:rPr>
            </w:pPr>
            <w:r w:rsidRPr="000C6FFD">
              <w:rPr>
                <w:rFonts w:ascii="仿宋" w:eastAsia="仿宋" w:hAnsi="仿宋" w:cs="黑体" w:hint="eastAsia"/>
              </w:rPr>
              <w:t>模块二：</w:t>
            </w:r>
            <w:r w:rsidR="007E2DE2" w:rsidRPr="000C6FFD">
              <w:rPr>
                <w:rFonts w:ascii="仿宋" w:eastAsia="仿宋" w:hAnsi="仿宋" w:cs="黑体" w:hint="eastAsia"/>
              </w:rPr>
              <w:t>冲击电流波形设计</w:t>
            </w:r>
            <w:r w:rsidRPr="000C6FFD">
              <w:rPr>
                <w:rFonts w:ascii="仿宋" w:eastAsia="仿宋" w:hAnsi="仿宋" w:cs="黑体" w:hint="eastAsia"/>
              </w:rPr>
              <w:t>。</w:t>
            </w:r>
            <w:r w:rsidR="007E2DE2" w:rsidRPr="000C6FFD">
              <w:rPr>
                <w:rFonts w:ascii="仿宋" w:eastAsia="仿宋" w:hAnsi="仿宋" w:cs="黑体" w:hint="eastAsia"/>
              </w:rPr>
              <w:t>首先提供相关资料学习，随后由学生在冲击电流波形设计模块自行设计冲击电流波形</w:t>
            </w:r>
            <w:r w:rsidR="00415176" w:rsidRPr="000C6FFD">
              <w:rPr>
                <w:rFonts w:ascii="仿宋" w:eastAsia="仿宋" w:hAnsi="仿宋" w:cs="黑体" w:hint="eastAsia"/>
              </w:rPr>
              <w:t>。使学生掌握冲击电流波形设计，培养学生设计能力及动手能力。</w:t>
            </w:r>
          </w:p>
          <w:p w14:paraId="138BBD71" w14:textId="1E373F48" w:rsidR="00DB2BE9" w:rsidRPr="000C6FFD" w:rsidRDefault="008939EA" w:rsidP="000C6FFD">
            <w:pPr>
              <w:spacing w:line="360" w:lineRule="auto"/>
              <w:ind w:firstLineChars="200" w:firstLine="420"/>
              <w:rPr>
                <w:rFonts w:ascii="仿宋" w:eastAsia="仿宋" w:hAnsi="仿宋" w:cs="黑体"/>
              </w:rPr>
            </w:pPr>
            <w:r w:rsidRPr="000C6FFD">
              <w:rPr>
                <w:rFonts w:ascii="仿宋" w:eastAsia="仿宋" w:hAnsi="仿宋" w:cs="黑体" w:hint="eastAsia"/>
              </w:rPr>
              <w:t>模块三：</w:t>
            </w:r>
            <w:r w:rsidR="00415176" w:rsidRPr="000C6FFD">
              <w:rPr>
                <w:rFonts w:ascii="仿宋" w:eastAsia="仿宋" w:hAnsi="仿宋" w:cs="黑体" w:hint="eastAsia"/>
              </w:rPr>
              <w:t>冲击电流发生器试验平台连线</w:t>
            </w:r>
            <w:r w:rsidRPr="000C6FFD">
              <w:rPr>
                <w:rFonts w:ascii="仿宋" w:eastAsia="仿宋" w:hAnsi="仿宋" w:cs="黑体" w:hint="eastAsia"/>
              </w:rPr>
              <w:t>。</w:t>
            </w:r>
            <w:r w:rsidR="00415176" w:rsidRPr="000C6FFD">
              <w:rPr>
                <w:rFonts w:ascii="仿宋" w:eastAsia="仿宋" w:hAnsi="仿宋" w:cs="黑体" w:hint="eastAsia"/>
              </w:rPr>
              <w:t>使学生掌握冲击电流发生器试验平台的搭建方法、连接方法。使其更直观地掌握冲击电流发生器结构，培养学生设计能力。</w:t>
            </w:r>
          </w:p>
          <w:p w14:paraId="2DA6D275" w14:textId="313C49C5" w:rsidR="00DB2BE9" w:rsidRDefault="00415176" w:rsidP="000C6FFD">
            <w:pPr>
              <w:spacing w:line="360" w:lineRule="auto"/>
              <w:ind w:firstLineChars="200" w:firstLine="420"/>
              <w:rPr>
                <w:rFonts w:ascii="仿宋_GB2312" w:eastAsia="仿宋_GB2312" w:hAnsi="黑体"/>
                <w:sz w:val="24"/>
                <w:szCs w:val="24"/>
              </w:rPr>
            </w:pPr>
            <w:r w:rsidRPr="000C6FFD">
              <w:rPr>
                <w:rFonts w:ascii="仿宋" w:eastAsia="仿宋" w:hAnsi="仿宋" w:cs="黑体" w:hint="eastAsia"/>
              </w:rPr>
              <w:t>模块四：避雷器阀片冲击电流试验。按步骤在三维模型中进行冲击电流虚拟仿真试验，培养学生试验安全意识，及自主设计、进行试验能力。</w:t>
            </w:r>
          </w:p>
        </w:tc>
      </w:tr>
      <w:tr w:rsidR="00DB2BE9" w14:paraId="311BD860" w14:textId="77777777">
        <w:trPr>
          <w:trHeight w:val="1205"/>
          <w:jc w:val="center"/>
        </w:trPr>
        <w:tc>
          <w:tcPr>
            <w:tcW w:w="8776" w:type="dxa"/>
          </w:tcPr>
          <w:p w14:paraId="25AC098A" w14:textId="77777777" w:rsidR="00DB2BE9" w:rsidRDefault="008939EA">
            <w:pPr>
              <w:spacing w:line="288" w:lineRule="auto"/>
              <w:jc w:val="left"/>
              <w:rPr>
                <w:rFonts w:ascii="黑体" w:eastAsia="黑体" w:hAnsi="黑体"/>
                <w:sz w:val="24"/>
                <w:szCs w:val="24"/>
              </w:rPr>
            </w:pPr>
            <w:r>
              <w:rPr>
                <w:rFonts w:ascii="黑体" w:eastAsia="黑体" w:hAnsi="黑体" w:hint="eastAsia"/>
                <w:sz w:val="24"/>
                <w:szCs w:val="24"/>
              </w:rPr>
              <w:t>3-3实验课时</w:t>
            </w:r>
          </w:p>
          <w:p w14:paraId="53F6C82D" w14:textId="13818C50" w:rsidR="00DB2BE9" w:rsidRDefault="008939EA">
            <w:pPr>
              <w:spacing w:line="560" w:lineRule="exact"/>
              <w:jc w:val="left"/>
              <w:rPr>
                <w:rFonts w:ascii="仿宋_GB2312" w:eastAsia="仿宋_GB2312" w:hAnsi="Times New Roman"/>
                <w:sz w:val="24"/>
                <w:szCs w:val="24"/>
              </w:rPr>
            </w:pPr>
            <w:r>
              <w:rPr>
                <w:rFonts w:ascii="仿宋_GB2312" w:eastAsia="仿宋_GB2312" w:hAnsi="Times New Roman" w:hint="eastAsia"/>
                <w:sz w:val="24"/>
                <w:szCs w:val="24"/>
              </w:rPr>
              <w:t>（1）实验所属课程课时：</w:t>
            </w:r>
            <w:r w:rsidR="00304CF1">
              <w:rPr>
                <w:rFonts w:ascii="仿宋_GB2312" w:eastAsia="仿宋_GB2312" w:hAnsi="Times New Roman"/>
                <w:sz w:val="24"/>
                <w:szCs w:val="24"/>
              </w:rPr>
              <w:t>40</w:t>
            </w:r>
            <w:r>
              <w:rPr>
                <w:rFonts w:ascii="仿宋_GB2312" w:eastAsia="仿宋_GB2312" w:hAnsi="Times New Roman" w:hint="eastAsia"/>
                <w:sz w:val="24"/>
                <w:szCs w:val="24"/>
              </w:rPr>
              <w:t xml:space="preserve">学时  </w:t>
            </w:r>
          </w:p>
          <w:p w14:paraId="68BBE03A" w14:textId="77777777" w:rsidR="00DB2BE9" w:rsidRDefault="008939EA">
            <w:pPr>
              <w:spacing w:line="560" w:lineRule="exact"/>
              <w:jc w:val="left"/>
              <w:rPr>
                <w:rFonts w:ascii="仿宋_GB2312" w:eastAsia="仿宋_GB2312" w:hAnsi="Times New Roman"/>
                <w:sz w:val="24"/>
                <w:szCs w:val="24"/>
              </w:rPr>
            </w:pPr>
            <w:r>
              <w:rPr>
                <w:rFonts w:ascii="仿宋_GB2312" w:eastAsia="仿宋_GB2312" w:hAnsi="Times New Roman" w:hint="eastAsia"/>
                <w:sz w:val="24"/>
                <w:szCs w:val="24"/>
              </w:rPr>
              <w:lastRenderedPageBreak/>
              <w:t xml:space="preserve">（2）该实验所占课时： </w:t>
            </w:r>
            <w:r w:rsidR="00304CF1">
              <w:rPr>
                <w:rFonts w:ascii="仿宋_GB2312" w:eastAsia="仿宋_GB2312" w:hAnsi="Times New Roman"/>
                <w:sz w:val="24"/>
                <w:szCs w:val="24"/>
              </w:rPr>
              <w:t>2</w:t>
            </w:r>
            <w:r>
              <w:rPr>
                <w:rFonts w:ascii="仿宋_GB2312" w:eastAsia="仿宋_GB2312" w:hAnsi="Times New Roman" w:hint="eastAsia"/>
                <w:sz w:val="24"/>
                <w:szCs w:val="24"/>
              </w:rPr>
              <w:t xml:space="preserve">学时     </w:t>
            </w:r>
          </w:p>
          <w:p w14:paraId="3D6A4668" w14:textId="7C8A8276" w:rsidR="007C6E17" w:rsidRDefault="007C6E17">
            <w:pPr>
              <w:spacing w:line="560" w:lineRule="exact"/>
              <w:jc w:val="left"/>
              <w:rPr>
                <w:rFonts w:ascii="仿宋_GB2312" w:eastAsia="仿宋_GB2312" w:hAnsi="黑体"/>
                <w:sz w:val="24"/>
                <w:szCs w:val="24"/>
              </w:rPr>
            </w:pPr>
          </w:p>
        </w:tc>
      </w:tr>
      <w:tr w:rsidR="00DB2BE9" w14:paraId="17698C2E" w14:textId="77777777" w:rsidTr="003B3733">
        <w:trPr>
          <w:trHeight w:val="1833"/>
          <w:jc w:val="center"/>
        </w:trPr>
        <w:tc>
          <w:tcPr>
            <w:tcW w:w="8776" w:type="dxa"/>
            <w:tcBorders>
              <w:bottom w:val="single" w:sz="4" w:space="0" w:color="auto"/>
            </w:tcBorders>
          </w:tcPr>
          <w:p w14:paraId="1448B77D" w14:textId="77777777" w:rsidR="00DB2BE9" w:rsidRDefault="008939EA">
            <w:pPr>
              <w:spacing w:line="288" w:lineRule="auto"/>
              <w:jc w:val="left"/>
              <w:rPr>
                <w:rFonts w:ascii="黑体" w:eastAsia="黑体" w:hAnsi="黑体"/>
                <w:sz w:val="24"/>
                <w:szCs w:val="24"/>
              </w:rPr>
            </w:pPr>
            <w:r>
              <w:rPr>
                <w:rFonts w:ascii="黑体" w:eastAsia="黑体" w:hAnsi="黑体" w:hint="eastAsia"/>
                <w:sz w:val="24"/>
                <w:szCs w:val="24"/>
              </w:rPr>
              <w:lastRenderedPageBreak/>
              <w:t>3-4实验原理</w:t>
            </w:r>
          </w:p>
          <w:p w14:paraId="44B3FD5E" w14:textId="77777777" w:rsidR="00DB2BE9" w:rsidRDefault="008939EA">
            <w:pPr>
              <w:spacing w:line="288" w:lineRule="auto"/>
              <w:jc w:val="left"/>
              <w:rPr>
                <w:rFonts w:ascii="仿宋_GB2312" w:eastAsia="仿宋_GB2312" w:hAnsi="黑体"/>
                <w:b/>
                <w:bCs/>
                <w:sz w:val="24"/>
                <w:szCs w:val="24"/>
              </w:rPr>
            </w:pPr>
            <w:r>
              <w:rPr>
                <w:rFonts w:ascii="仿宋_GB2312" w:eastAsia="仿宋_GB2312" w:hAnsi="黑体" w:hint="eastAsia"/>
                <w:b/>
                <w:bCs/>
                <w:sz w:val="24"/>
                <w:szCs w:val="24"/>
              </w:rPr>
              <w:t>（1）实验原理</w:t>
            </w:r>
            <w:r>
              <w:rPr>
                <w:rFonts w:ascii="仿宋_GB2312" w:eastAsia="仿宋_GB2312" w:hAnsi="Times New Roman" w:hint="eastAsia"/>
                <w:b/>
                <w:bCs/>
                <w:sz w:val="24"/>
                <w:szCs w:val="24"/>
              </w:rPr>
              <w:t>(限1000字以内)</w:t>
            </w:r>
          </w:p>
          <w:p w14:paraId="24410C0D" w14:textId="6EEA4A33" w:rsidR="00595001" w:rsidRPr="00595001" w:rsidRDefault="00595001" w:rsidP="00595001">
            <w:pPr>
              <w:ind w:firstLineChars="200" w:firstLine="420"/>
            </w:pPr>
            <w:r w:rsidRPr="00595001">
              <w:t>本</w:t>
            </w:r>
            <w:r w:rsidRPr="00595001">
              <w:rPr>
                <w:rFonts w:hint="eastAsia"/>
              </w:rPr>
              <w:t>实验的实验原理和知识点覆盖了</w:t>
            </w:r>
            <w:r w:rsidRPr="00595001">
              <w:t>《</w:t>
            </w:r>
            <w:r w:rsidRPr="00595001">
              <w:rPr>
                <w:rFonts w:hint="eastAsia"/>
              </w:rPr>
              <w:t>高电压技术</w:t>
            </w:r>
            <w:r w:rsidRPr="00595001">
              <w:t>》、《</w:t>
            </w:r>
            <w:r w:rsidRPr="00595001">
              <w:rPr>
                <w:rFonts w:hint="eastAsia"/>
              </w:rPr>
              <w:t>高电压试验技术</w:t>
            </w:r>
            <w:r w:rsidRPr="00595001">
              <w:t>》等多门本科生课程。</w:t>
            </w:r>
          </w:p>
          <w:p w14:paraId="4542E691" w14:textId="3DE9CDDD" w:rsidR="00304CF1" w:rsidRDefault="00304CF1" w:rsidP="00304CF1">
            <w:pPr>
              <w:pStyle w:val="af3"/>
              <w:spacing w:after="0"/>
              <w:rPr>
                <w:b/>
                <w:bCs/>
                <w:szCs w:val="21"/>
              </w:rPr>
            </w:pPr>
            <w:r>
              <w:rPr>
                <w:rFonts w:hint="eastAsia"/>
                <w:b/>
                <w:bCs/>
                <w:szCs w:val="21"/>
              </w:rPr>
              <w:t>1</w:t>
            </w:r>
            <w:r>
              <w:rPr>
                <w:rFonts w:hint="eastAsia"/>
                <w:b/>
                <w:bCs/>
                <w:szCs w:val="21"/>
              </w:rPr>
              <w:t>、</w:t>
            </w:r>
            <w:r w:rsidRPr="000E38EC">
              <w:rPr>
                <w:rFonts w:hint="eastAsia"/>
                <w:b/>
                <w:bCs/>
                <w:szCs w:val="21"/>
              </w:rPr>
              <w:t>冲击电流发生器及波形</w:t>
            </w:r>
          </w:p>
          <w:p w14:paraId="3294140F" w14:textId="77777777" w:rsidR="00304CF1" w:rsidRPr="000E38EC" w:rsidRDefault="00304CF1" w:rsidP="00304CF1">
            <w:pPr>
              <w:spacing w:line="400" w:lineRule="exact"/>
              <w:ind w:firstLineChars="200" w:firstLine="420"/>
              <w:rPr>
                <w:rFonts w:ascii="黑体" w:eastAsia="黑体" w:hAnsi="黑体"/>
              </w:rPr>
            </w:pPr>
            <w:r w:rsidRPr="009D05EE">
              <w:rPr>
                <w:rFonts w:ascii="黑体" w:eastAsia="黑体" w:hAnsi="黑体" w:hint="eastAsia"/>
              </w:rPr>
              <w:t>1）冲击电流发生器</w:t>
            </w:r>
          </w:p>
          <w:p w14:paraId="75D24396" w14:textId="77777777" w:rsidR="00304CF1" w:rsidRPr="000E38EC" w:rsidRDefault="00304CF1" w:rsidP="00304CF1">
            <w:pPr>
              <w:ind w:leftChars="50" w:left="105" w:firstLineChars="200" w:firstLine="420"/>
              <w:rPr>
                <w:rFonts w:ascii="宋体" w:hAnsi="宋体"/>
                <w:color w:val="000000"/>
                <w:szCs w:val="21"/>
              </w:rPr>
            </w:pPr>
            <w:r w:rsidRPr="000E38EC">
              <w:rPr>
                <w:rFonts w:ascii="宋体" w:hAnsi="宋体"/>
                <w:color w:val="000000"/>
                <w:szCs w:val="21"/>
              </w:rPr>
              <w:t>用于模拟设备在大气</w:t>
            </w:r>
            <w:r w:rsidRPr="000E38EC">
              <w:rPr>
                <w:rFonts w:ascii="宋体" w:hAnsi="宋体" w:hint="eastAsia"/>
                <w:color w:val="000000"/>
                <w:szCs w:val="21"/>
              </w:rPr>
              <w:t>过电压及操作过电压下流过的冲击大电流，研究冲击大电流流过时所伴随而来的热和力的破坏作用和承受能力。</w:t>
            </w:r>
          </w:p>
          <w:p w14:paraId="1E77BDEA" w14:textId="77777777" w:rsidR="00304CF1" w:rsidRPr="009D05EE" w:rsidRDefault="00304CF1" w:rsidP="00304CF1">
            <w:pPr>
              <w:spacing w:line="400" w:lineRule="exact"/>
              <w:ind w:firstLineChars="200" w:firstLine="420"/>
              <w:rPr>
                <w:rFonts w:ascii="黑体" w:eastAsia="黑体" w:hAnsi="黑体"/>
              </w:rPr>
            </w:pPr>
            <w:r w:rsidRPr="009D05EE">
              <w:rPr>
                <w:rFonts w:ascii="黑体" w:eastAsia="黑体" w:hAnsi="黑体"/>
              </w:rPr>
              <w:t>2</w:t>
            </w:r>
            <w:r w:rsidRPr="009D05EE">
              <w:rPr>
                <w:rFonts w:ascii="黑体" w:eastAsia="黑体" w:hAnsi="黑体" w:hint="eastAsia"/>
              </w:rPr>
              <w:t>）冲击电流波形</w:t>
            </w:r>
          </w:p>
          <w:p w14:paraId="72BD8D8D" w14:textId="77777777" w:rsidR="00304CF1" w:rsidRPr="00373D96" w:rsidRDefault="00304CF1" w:rsidP="00304CF1">
            <w:pPr>
              <w:ind w:leftChars="50" w:left="105" w:firstLineChars="200" w:firstLine="420"/>
              <w:rPr>
                <w:rFonts w:ascii="宋体" w:hAnsi="宋体"/>
                <w:color w:val="000000"/>
                <w:szCs w:val="21"/>
              </w:rPr>
            </w:pPr>
            <w:r w:rsidRPr="00373D96">
              <w:rPr>
                <w:rFonts w:ascii="宋体" w:hAnsi="宋体" w:hint="eastAsia"/>
                <w:color w:val="000000"/>
                <w:szCs w:val="21"/>
              </w:rPr>
              <w:t>指数波（模拟雷电流）</w:t>
            </w:r>
          </w:p>
          <w:p w14:paraId="6CEC485D" w14:textId="451081FB" w:rsidR="00304CF1" w:rsidRDefault="00304CF1" w:rsidP="00304CF1">
            <w:pPr>
              <w:jc w:val="center"/>
              <w:rPr>
                <w:rFonts w:ascii="宋体" w:hAnsi="宋体"/>
                <w:color w:val="000000"/>
                <w:szCs w:val="21"/>
              </w:rPr>
            </w:pPr>
            <w:r w:rsidRPr="00373D96">
              <w:rPr>
                <w:rFonts w:ascii="宋体" w:hAnsi="宋体"/>
                <w:noProof/>
                <w:color w:val="000000"/>
                <w:szCs w:val="21"/>
              </w:rPr>
              <w:drawing>
                <wp:inline distT="0" distB="0" distL="0" distR="0" wp14:anchorId="02ECBA95" wp14:editId="64F09D0A">
                  <wp:extent cx="4184666" cy="1871133"/>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03698" cy="1879643"/>
                          </a:xfrm>
                          <a:prstGeom prst="rect">
                            <a:avLst/>
                          </a:prstGeom>
                          <a:noFill/>
                          <a:ln>
                            <a:noFill/>
                          </a:ln>
                        </pic:spPr>
                      </pic:pic>
                    </a:graphicData>
                  </a:graphic>
                </wp:inline>
              </w:drawing>
            </w:r>
          </w:p>
          <w:p w14:paraId="25574D5B" w14:textId="1EEC81C1" w:rsidR="00C20A6B" w:rsidRPr="0062673A" w:rsidRDefault="00C20A6B" w:rsidP="00EB2E9C">
            <w:pPr>
              <w:spacing w:afterLines="50" w:after="156"/>
              <w:jc w:val="center"/>
              <w:rPr>
                <w:rFonts w:ascii="仿宋" w:eastAsia="仿宋" w:hAnsi="仿宋"/>
                <w:color w:val="000000" w:themeColor="text1"/>
                <w:szCs w:val="21"/>
              </w:rPr>
            </w:pPr>
            <w:r w:rsidRPr="0062673A">
              <w:rPr>
                <w:rFonts w:ascii="仿宋" w:eastAsia="仿宋" w:hAnsi="仿宋" w:hint="eastAsia"/>
                <w:color w:val="000000" w:themeColor="text1"/>
                <w:szCs w:val="21"/>
              </w:rPr>
              <w:t>图1</w:t>
            </w:r>
            <w:r w:rsidRPr="0062673A">
              <w:rPr>
                <w:rFonts w:ascii="仿宋" w:eastAsia="仿宋" w:hAnsi="仿宋"/>
                <w:color w:val="000000" w:themeColor="text1"/>
                <w:szCs w:val="21"/>
              </w:rPr>
              <w:t xml:space="preserve"> </w:t>
            </w:r>
            <w:r w:rsidRPr="0062673A">
              <w:rPr>
                <w:rFonts w:ascii="仿宋" w:eastAsia="仿宋" w:hAnsi="仿宋" w:hint="eastAsia"/>
                <w:color w:val="000000" w:themeColor="text1"/>
                <w:szCs w:val="21"/>
              </w:rPr>
              <w:t>指数波波形</w:t>
            </w:r>
          </w:p>
          <w:p w14:paraId="3FA11896" w14:textId="77777777" w:rsidR="00304CF1" w:rsidRDefault="00304CF1" w:rsidP="00304CF1">
            <w:pPr>
              <w:ind w:leftChars="50" w:left="105" w:firstLineChars="200" w:firstLine="420"/>
              <w:rPr>
                <w:rFonts w:ascii="宋体" w:hAnsi="宋体"/>
                <w:color w:val="000000"/>
                <w:szCs w:val="21"/>
              </w:rPr>
            </w:pPr>
            <w:r w:rsidRPr="00373D96">
              <w:rPr>
                <w:rFonts w:ascii="宋体" w:hAnsi="宋体" w:hint="eastAsia"/>
                <w:color w:val="000000"/>
                <w:szCs w:val="21"/>
              </w:rPr>
              <w:t>方波（模拟操作冲击电流）</w:t>
            </w:r>
          </w:p>
          <w:p w14:paraId="223915A0" w14:textId="21629CC2" w:rsidR="00304CF1" w:rsidRDefault="00304CF1" w:rsidP="00304CF1">
            <w:pPr>
              <w:jc w:val="center"/>
              <w:rPr>
                <w:rFonts w:ascii="宋体" w:hAnsi="宋体"/>
                <w:color w:val="000000"/>
                <w:szCs w:val="21"/>
              </w:rPr>
            </w:pPr>
            <w:r w:rsidRPr="00AA7610">
              <w:rPr>
                <w:noProof/>
              </w:rPr>
              <w:drawing>
                <wp:inline distT="0" distB="0" distL="0" distR="0" wp14:anchorId="4EBEA285" wp14:editId="5CA83B01">
                  <wp:extent cx="4202903" cy="18034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20627" cy="1811005"/>
                          </a:xfrm>
                          <a:prstGeom prst="rect">
                            <a:avLst/>
                          </a:prstGeom>
                          <a:noFill/>
                          <a:ln>
                            <a:noFill/>
                          </a:ln>
                        </pic:spPr>
                      </pic:pic>
                    </a:graphicData>
                  </a:graphic>
                </wp:inline>
              </w:drawing>
            </w:r>
          </w:p>
          <w:p w14:paraId="5A332E56" w14:textId="4D8F82E6" w:rsidR="00C20A6B" w:rsidRPr="0062673A" w:rsidRDefault="00C20A6B" w:rsidP="00EB2E9C">
            <w:pPr>
              <w:spacing w:afterLines="50" w:after="156"/>
              <w:jc w:val="center"/>
              <w:rPr>
                <w:rFonts w:ascii="仿宋" w:eastAsia="仿宋" w:hAnsi="仿宋"/>
                <w:color w:val="000000" w:themeColor="text1"/>
                <w:szCs w:val="21"/>
              </w:rPr>
            </w:pPr>
            <w:r w:rsidRPr="0062673A">
              <w:rPr>
                <w:rFonts w:ascii="仿宋" w:eastAsia="仿宋" w:hAnsi="仿宋" w:hint="eastAsia"/>
                <w:color w:val="000000" w:themeColor="text1"/>
                <w:szCs w:val="21"/>
              </w:rPr>
              <w:t>图</w:t>
            </w:r>
            <w:r w:rsidRPr="0062673A">
              <w:rPr>
                <w:rFonts w:ascii="仿宋" w:eastAsia="仿宋" w:hAnsi="仿宋"/>
                <w:color w:val="000000" w:themeColor="text1"/>
                <w:szCs w:val="21"/>
              </w:rPr>
              <w:t xml:space="preserve">2 </w:t>
            </w:r>
            <w:r w:rsidRPr="0062673A">
              <w:rPr>
                <w:rFonts w:ascii="仿宋" w:eastAsia="仿宋" w:hAnsi="仿宋" w:hint="eastAsia"/>
                <w:color w:val="000000" w:themeColor="text1"/>
                <w:szCs w:val="21"/>
              </w:rPr>
              <w:t>方波波形</w:t>
            </w:r>
          </w:p>
          <w:p w14:paraId="1940470F" w14:textId="6090D9F0" w:rsidR="00304CF1" w:rsidRDefault="00304CF1" w:rsidP="00304CF1">
            <w:pPr>
              <w:pStyle w:val="af3"/>
              <w:rPr>
                <w:b/>
                <w:bCs/>
                <w:szCs w:val="21"/>
              </w:rPr>
            </w:pPr>
            <w:r>
              <w:rPr>
                <w:b/>
                <w:bCs/>
                <w:szCs w:val="21"/>
              </w:rPr>
              <w:t>2</w:t>
            </w:r>
            <w:r>
              <w:rPr>
                <w:rFonts w:hint="eastAsia"/>
                <w:b/>
                <w:bCs/>
                <w:szCs w:val="21"/>
              </w:rPr>
              <w:t>、</w:t>
            </w:r>
            <w:r w:rsidRPr="00D8660C">
              <w:rPr>
                <w:rFonts w:hint="eastAsia"/>
                <w:b/>
                <w:bCs/>
                <w:szCs w:val="21"/>
              </w:rPr>
              <w:t>冲击电流的产生</w:t>
            </w:r>
          </w:p>
          <w:p w14:paraId="51F2BA68" w14:textId="7561BD06" w:rsidR="00304CF1" w:rsidRDefault="00304CF1" w:rsidP="00304CF1">
            <w:pPr>
              <w:spacing w:line="400" w:lineRule="exact"/>
              <w:ind w:firstLineChars="200" w:firstLine="420"/>
              <w:rPr>
                <w:rFonts w:ascii="黑体" w:eastAsia="黑体" w:hAnsi="黑体"/>
              </w:rPr>
            </w:pPr>
            <w:r w:rsidRPr="009D05EE">
              <w:rPr>
                <w:rFonts w:ascii="黑体" w:eastAsia="黑体" w:hAnsi="黑体" w:hint="eastAsia"/>
              </w:rPr>
              <w:t>1）冲击电流发生器基本结构</w:t>
            </w:r>
          </w:p>
          <w:p w14:paraId="67E5FBD9" w14:textId="19BBD611" w:rsidR="00304CF1" w:rsidRDefault="00C20A6B" w:rsidP="00304CF1">
            <w:pPr>
              <w:spacing w:before="50" w:after="100"/>
              <w:ind w:firstLineChars="450" w:firstLine="945"/>
              <w:rPr>
                <w:rFonts w:ascii="宋体" w:hAnsi="宋体"/>
              </w:rPr>
            </w:pPr>
            <w:r>
              <w:rPr>
                <w:noProof/>
              </w:rPr>
              <w:lastRenderedPageBreak/>
              <w:drawing>
                <wp:inline distT="0" distB="0" distL="0" distR="0" wp14:anchorId="75FA9F30" wp14:editId="33DBFE69">
                  <wp:extent cx="4010500" cy="147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18585" cy="1476170"/>
                          </a:xfrm>
                          <a:prstGeom prst="rect">
                            <a:avLst/>
                          </a:prstGeom>
                          <a:noFill/>
                          <a:ln>
                            <a:noFill/>
                          </a:ln>
                        </pic:spPr>
                      </pic:pic>
                    </a:graphicData>
                  </a:graphic>
                </wp:inline>
              </w:drawing>
            </w:r>
          </w:p>
          <w:p w14:paraId="56100E6F" w14:textId="2B0836D9" w:rsidR="00C20A6B" w:rsidRDefault="00C20A6B" w:rsidP="00C20A6B">
            <w:pPr>
              <w:spacing w:before="50" w:after="100"/>
              <w:jc w:val="center"/>
              <w:rPr>
                <w:rFonts w:ascii="宋体" w:hAnsi="宋体"/>
              </w:rPr>
            </w:pPr>
            <w:r w:rsidRPr="00C20A6B">
              <w:rPr>
                <w:rFonts w:ascii="宋体" w:hAnsi="宋体"/>
                <w:noProof/>
              </w:rPr>
              <w:drawing>
                <wp:inline distT="0" distB="0" distL="0" distR="0" wp14:anchorId="4F8D07B1" wp14:editId="7A333496">
                  <wp:extent cx="4402666" cy="29728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56962" cy="300949"/>
                          </a:xfrm>
                          <a:prstGeom prst="rect">
                            <a:avLst/>
                          </a:prstGeom>
                          <a:noFill/>
                          <a:ln>
                            <a:noFill/>
                          </a:ln>
                        </pic:spPr>
                      </pic:pic>
                    </a:graphicData>
                  </a:graphic>
                </wp:inline>
              </w:drawing>
            </w:r>
          </w:p>
          <w:p w14:paraId="64C3C227" w14:textId="459E8A08" w:rsidR="00C20A6B" w:rsidRPr="0062673A" w:rsidRDefault="00C20A6B" w:rsidP="00EB2E9C">
            <w:pPr>
              <w:spacing w:afterLines="50" w:after="156"/>
              <w:jc w:val="center"/>
              <w:rPr>
                <w:rFonts w:ascii="仿宋" w:eastAsia="仿宋" w:hAnsi="仿宋"/>
                <w:color w:val="000000" w:themeColor="text1"/>
                <w:szCs w:val="21"/>
              </w:rPr>
            </w:pPr>
            <w:r w:rsidRPr="0062673A">
              <w:rPr>
                <w:rFonts w:ascii="仿宋" w:eastAsia="仿宋" w:hAnsi="仿宋" w:hint="eastAsia"/>
                <w:color w:val="000000" w:themeColor="text1"/>
                <w:szCs w:val="21"/>
              </w:rPr>
              <w:t>图</w:t>
            </w:r>
            <w:r w:rsidR="0062673A" w:rsidRPr="0062673A">
              <w:rPr>
                <w:rFonts w:ascii="仿宋" w:eastAsia="仿宋" w:hAnsi="仿宋"/>
                <w:color w:val="000000" w:themeColor="text1"/>
                <w:szCs w:val="21"/>
              </w:rPr>
              <w:t>3</w:t>
            </w:r>
            <w:r w:rsidRPr="0062673A">
              <w:rPr>
                <w:rFonts w:ascii="仿宋" w:eastAsia="仿宋" w:hAnsi="仿宋"/>
                <w:color w:val="000000" w:themeColor="text1"/>
                <w:szCs w:val="21"/>
              </w:rPr>
              <w:t xml:space="preserve"> </w:t>
            </w:r>
            <w:r w:rsidRPr="0062673A">
              <w:rPr>
                <w:rFonts w:ascii="仿宋" w:eastAsia="仿宋" w:hAnsi="仿宋" w:hint="eastAsia"/>
                <w:color w:val="000000" w:themeColor="text1"/>
                <w:szCs w:val="21"/>
              </w:rPr>
              <w:t>冲击电流发生器结构</w:t>
            </w:r>
          </w:p>
          <w:p w14:paraId="7CFBAC63" w14:textId="77777777" w:rsidR="00304CF1" w:rsidRPr="009D05EE" w:rsidRDefault="00304CF1" w:rsidP="00304CF1">
            <w:pPr>
              <w:spacing w:line="400" w:lineRule="exact"/>
              <w:ind w:firstLineChars="200" w:firstLine="420"/>
              <w:rPr>
                <w:rFonts w:ascii="黑体" w:eastAsia="黑体" w:hAnsi="黑体"/>
              </w:rPr>
            </w:pPr>
            <w:r w:rsidRPr="009D05EE">
              <w:rPr>
                <w:rFonts w:ascii="黑体" w:eastAsia="黑体" w:hAnsi="黑体"/>
              </w:rPr>
              <w:t>2</w:t>
            </w:r>
            <w:r w:rsidRPr="009D05EE">
              <w:rPr>
                <w:rFonts w:ascii="黑体" w:eastAsia="黑体" w:hAnsi="黑体" w:hint="eastAsia"/>
              </w:rPr>
              <w:t>）冲击电流发生器基本原理</w:t>
            </w:r>
          </w:p>
          <w:p w14:paraId="5E115C22" w14:textId="77777777" w:rsidR="00304CF1" w:rsidRPr="00893BA8" w:rsidRDefault="00304CF1" w:rsidP="00304CF1">
            <w:pPr>
              <w:ind w:leftChars="50" w:left="105" w:firstLineChars="200" w:firstLine="420"/>
              <w:rPr>
                <w:rFonts w:ascii="宋体" w:hAnsi="宋体"/>
                <w:color w:val="000000"/>
                <w:szCs w:val="21"/>
              </w:rPr>
            </w:pPr>
            <w:r w:rsidRPr="00893BA8">
              <w:rPr>
                <w:rFonts w:ascii="宋体" w:hAnsi="宋体" w:hint="eastAsia"/>
                <w:color w:val="000000"/>
                <w:szCs w:val="21"/>
              </w:rPr>
              <w:t>工作时，高压直流装置以整流电压形式向电容器组充电</w:t>
            </w:r>
            <w:r>
              <w:rPr>
                <w:rFonts w:ascii="宋体" w:hAnsi="宋体" w:hint="eastAsia"/>
                <w:color w:val="000000"/>
                <w:szCs w:val="21"/>
              </w:rPr>
              <w:t>（并联充电）</w:t>
            </w:r>
            <w:r w:rsidRPr="00893BA8">
              <w:rPr>
                <w:rFonts w:ascii="宋体" w:hAnsi="宋体" w:hint="eastAsia"/>
                <w:color w:val="000000"/>
                <w:szCs w:val="21"/>
              </w:rPr>
              <w:t>，至所需电压后，由触发脉冲触发球隙击穿，使电容器组经放电回路电感、电阻</w:t>
            </w:r>
            <w:proofErr w:type="gramStart"/>
            <w:r w:rsidRPr="00893BA8">
              <w:rPr>
                <w:rFonts w:ascii="宋体" w:hAnsi="宋体" w:hint="eastAsia"/>
                <w:color w:val="000000"/>
                <w:szCs w:val="21"/>
              </w:rPr>
              <w:t>及试品放电</w:t>
            </w:r>
            <w:proofErr w:type="gramEnd"/>
            <w:r>
              <w:rPr>
                <w:rFonts w:ascii="宋体" w:hAnsi="宋体" w:hint="eastAsia"/>
                <w:color w:val="000000"/>
                <w:szCs w:val="21"/>
              </w:rPr>
              <w:t>（并联放电）</w:t>
            </w:r>
            <w:r w:rsidRPr="00893BA8">
              <w:rPr>
                <w:rFonts w:ascii="宋体" w:hAnsi="宋体" w:hint="eastAsia"/>
                <w:color w:val="000000"/>
                <w:szCs w:val="21"/>
              </w:rPr>
              <w:t xml:space="preserve">。因此，冲击电流发生器实际为RLC放电回路。 </w:t>
            </w:r>
          </w:p>
          <w:p w14:paraId="5B085C17" w14:textId="77777777" w:rsidR="00304CF1" w:rsidRPr="00893BA8" w:rsidRDefault="00304CF1" w:rsidP="00304CF1">
            <w:pPr>
              <w:spacing w:afterLines="50" w:after="156"/>
              <w:ind w:leftChars="50" w:left="105" w:firstLineChars="200" w:firstLine="420"/>
              <w:rPr>
                <w:rFonts w:ascii="宋体" w:hAnsi="宋体"/>
                <w:color w:val="000000"/>
                <w:szCs w:val="21"/>
              </w:rPr>
            </w:pPr>
            <w:r w:rsidRPr="00893BA8">
              <w:rPr>
                <w:rFonts w:ascii="宋体" w:hAnsi="宋体" w:hint="eastAsia"/>
                <w:color w:val="000000"/>
                <w:szCs w:val="21"/>
              </w:rPr>
              <w:t>如需较高的电压，而单台电容器的额定电压不能满足要求时，可考虑把电容器分为几组，放电时几组电容器串联放电。</w:t>
            </w:r>
          </w:p>
          <w:p w14:paraId="6AC1D317" w14:textId="77777777" w:rsidR="00304CF1" w:rsidRPr="00893BA8" w:rsidRDefault="00304CF1" w:rsidP="00304CF1">
            <w:pPr>
              <w:pStyle w:val="af3"/>
              <w:spacing w:after="0"/>
              <w:rPr>
                <w:b/>
                <w:bCs/>
                <w:szCs w:val="21"/>
              </w:rPr>
            </w:pPr>
            <w:r>
              <w:rPr>
                <w:rFonts w:hint="eastAsia"/>
                <w:b/>
                <w:bCs/>
                <w:szCs w:val="21"/>
              </w:rPr>
              <w:t>3</w:t>
            </w:r>
            <w:r>
              <w:rPr>
                <w:rFonts w:hint="eastAsia"/>
                <w:b/>
                <w:bCs/>
                <w:szCs w:val="21"/>
              </w:rPr>
              <w:t>、</w:t>
            </w:r>
            <w:r w:rsidRPr="00893BA8">
              <w:rPr>
                <w:rFonts w:hint="eastAsia"/>
                <w:b/>
                <w:bCs/>
                <w:szCs w:val="21"/>
              </w:rPr>
              <w:t>避雷器阀片（非线性电阻）冲击电流试验</w:t>
            </w:r>
          </w:p>
          <w:p w14:paraId="28CC1969" w14:textId="77777777" w:rsidR="00304CF1" w:rsidRPr="009D05EE" w:rsidRDefault="00304CF1" w:rsidP="00304CF1">
            <w:pPr>
              <w:spacing w:line="400" w:lineRule="exact"/>
              <w:ind w:firstLineChars="200" w:firstLine="420"/>
              <w:rPr>
                <w:rFonts w:ascii="黑体" w:eastAsia="黑体" w:hAnsi="黑体"/>
              </w:rPr>
            </w:pPr>
            <w:r w:rsidRPr="009D05EE">
              <w:rPr>
                <w:rFonts w:ascii="黑体" w:eastAsia="黑体" w:hAnsi="黑体" w:hint="eastAsia"/>
              </w:rPr>
              <w:t>1）避雷器相关概念</w:t>
            </w:r>
          </w:p>
          <w:p w14:paraId="38F794E1" w14:textId="77777777" w:rsidR="00304CF1" w:rsidRPr="00FE4FC4" w:rsidRDefault="00304CF1" w:rsidP="00304CF1">
            <w:pPr>
              <w:ind w:leftChars="50" w:left="105" w:firstLineChars="200" w:firstLine="420"/>
              <w:rPr>
                <w:rFonts w:ascii="宋体" w:hAnsi="宋体"/>
                <w:color w:val="000000"/>
                <w:szCs w:val="21"/>
              </w:rPr>
            </w:pPr>
            <w:r w:rsidRPr="00FE4FC4">
              <w:rPr>
                <w:rFonts w:ascii="宋体" w:hAnsi="宋体" w:hint="eastAsia"/>
                <w:color w:val="000000"/>
                <w:szCs w:val="21"/>
              </w:rPr>
              <w:t>残压：避雷器动作后雷电流流过阀片，在阀片上形成的压降（峰值电压）。应保证残压低于被保护设备冲击绝缘水平的</w:t>
            </w:r>
            <w:r w:rsidRPr="00FE4FC4">
              <w:rPr>
                <w:rFonts w:ascii="宋体" w:hAnsi="宋体"/>
                <w:color w:val="000000"/>
                <w:szCs w:val="21"/>
              </w:rPr>
              <w:t>20%~25%</w:t>
            </w:r>
          </w:p>
          <w:p w14:paraId="0D175D60" w14:textId="77777777" w:rsidR="00304CF1" w:rsidRDefault="00304CF1" w:rsidP="00304CF1">
            <w:pPr>
              <w:ind w:leftChars="50" w:left="105" w:firstLineChars="200" w:firstLine="420"/>
              <w:rPr>
                <w:rFonts w:ascii="宋体" w:hAnsi="宋体"/>
                <w:color w:val="000000"/>
                <w:szCs w:val="21"/>
              </w:rPr>
            </w:pPr>
            <w:r w:rsidRPr="00FE4FC4">
              <w:rPr>
                <w:rFonts w:ascii="宋体" w:hAnsi="宋体" w:hint="eastAsia"/>
                <w:color w:val="000000"/>
                <w:szCs w:val="21"/>
              </w:rPr>
              <w:t>金属氧化物避雷器阀片：氧化锌阀片。氧化锌阀片在系统运行电压下，电阻很大，通过电流很小，阻性分量仅为</w:t>
            </w:r>
            <w:r w:rsidRPr="00FE4FC4">
              <w:rPr>
                <w:rFonts w:ascii="宋体" w:hAnsi="宋体"/>
                <w:color w:val="000000"/>
                <w:szCs w:val="21"/>
              </w:rPr>
              <w:t>10~15uA</w:t>
            </w:r>
            <w:r w:rsidRPr="00FE4FC4">
              <w:rPr>
                <w:rFonts w:ascii="宋体" w:hAnsi="宋体" w:hint="eastAsia"/>
                <w:color w:val="000000"/>
                <w:szCs w:val="21"/>
              </w:rPr>
              <w:t>左右，不用串联间隙来隔离工频运行电压；当电压升高时，电阻变得很小，通过大电流时，残压很低，使设备得到保护。而过电压消失之后，电阻又恢复原状。</w:t>
            </w:r>
          </w:p>
          <w:p w14:paraId="5465D2FD" w14:textId="77777777" w:rsidR="00304CF1" w:rsidRPr="001A4C35" w:rsidRDefault="00304CF1" w:rsidP="00304CF1">
            <w:pPr>
              <w:spacing w:line="400" w:lineRule="exact"/>
              <w:ind w:firstLineChars="200" w:firstLine="420"/>
              <w:rPr>
                <w:rFonts w:ascii="黑体" w:eastAsia="黑体" w:hAnsi="黑体"/>
              </w:rPr>
            </w:pPr>
            <w:r w:rsidRPr="009D05EE">
              <w:rPr>
                <w:rFonts w:ascii="黑体" w:eastAsia="黑体" w:hAnsi="黑体"/>
              </w:rPr>
              <w:t>2</w:t>
            </w:r>
            <w:r w:rsidRPr="009D05EE">
              <w:rPr>
                <w:rFonts w:ascii="黑体" w:eastAsia="黑体" w:hAnsi="黑体" w:hint="eastAsia"/>
              </w:rPr>
              <w:t>）避雷器标称放电电流</w:t>
            </w:r>
          </w:p>
          <w:p w14:paraId="06E7889C" w14:textId="2D7BEC23" w:rsidR="00304CF1" w:rsidRDefault="00304CF1" w:rsidP="00595001">
            <w:pPr>
              <w:spacing w:afterLines="50" w:after="156"/>
              <w:ind w:leftChars="50" w:left="105" w:firstLineChars="200" w:firstLine="420"/>
              <w:rPr>
                <w:rFonts w:ascii="宋体" w:hAnsi="宋体"/>
                <w:color w:val="000000"/>
                <w:szCs w:val="21"/>
              </w:rPr>
            </w:pPr>
            <w:r w:rsidRPr="001A4C35">
              <w:rPr>
                <w:rFonts w:ascii="宋体" w:hAnsi="宋体" w:hint="eastAsia"/>
                <w:color w:val="000000"/>
                <w:szCs w:val="21"/>
              </w:rPr>
              <w:t>根据避雷器标称放电电流需求，冲击电流发生器需设计的冲击电流峰值为：</w:t>
            </w:r>
            <w:r w:rsidRPr="001A4C35">
              <w:rPr>
                <w:rFonts w:ascii="宋体" w:hAnsi="宋体"/>
                <w:color w:val="000000"/>
                <w:szCs w:val="21"/>
              </w:rPr>
              <w:t>1 kA~20 kA</w:t>
            </w:r>
          </w:p>
          <w:p w14:paraId="061EB490" w14:textId="2FC44E6E" w:rsidR="00595001" w:rsidRDefault="00595001" w:rsidP="00595001">
            <w:pPr>
              <w:spacing w:afterLines="50" w:after="156"/>
              <w:jc w:val="center"/>
              <w:rPr>
                <w:rFonts w:ascii="宋体" w:hAnsi="宋体"/>
              </w:rPr>
            </w:pPr>
            <w:r>
              <w:rPr>
                <w:noProof/>
              </w:rPr>
              <w:drawing>
                <wp:inline distT="0" distB="0" distL="0" distR="0" wp14:anchorId="3F36B5CC" wp14:editId="59EDC4F3">
                  <wp:extent cx="4879340" cy="214212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84338" cy="2144315"/>
                          </a:xfrm>
                          <a:prstGeom prst="rect">
                            <a:avLst/>
                          </a:prstGeom>
                        </pic:spPr>
                      </pic:pic>
                    </a:graphicData>
                  </a:graphic>
                </wp:inline>
              </w:drawing>
            </w:r>
          </w:p>
          <w:p w14:paraId="70CF61A4" w14:textId="6BC41B9A" w:rsidR="0062673A" w:rsidRPr="0062673A" w:rsidRDefault="0062673A" w:rsidP="00EB2E9C">
            <w:pPr>
              <w:spacing w:afterLines="50" w:after="156"/>
              <w:jc w:val="center"/>
              <w:rPr>
                <w:rFonts w:ascii="仿宋" w:eastAsia="仿宋" w:hAnsi="仿宋"/>
                <w:color w:val="000000" w:themeColor="text1"/>
                <w:szCs w:val="21"/>
              </w:rPr>
            </w:pPr>
            <w:r w:rsidRPr="0062673A">
              <w:rPr>
                <w:rFonts w:ascii="仿宋" w:eastAsia="仿宋" w:hAnsi="仿宋" w:hint="eastAsia"/>
                <w:color w:val="000000" w:themeColor="text1"/>
                <w:szCs w:val="21"/>
              </w:rPr>
              <w:t>图</w:t>
            </w:r>
            <w:r w:rsidRPr="0062673A">
              <w:rPr>
                <w:rFonts w:ascii="仿宋" w:eastAsia="仿宋" w:hAnsi="仿宋"/>
                <w:color w:val="000000" w:themeColor="text1"/>
                <w:szCs w:val="21"/>
              </w:rPr>
              <w:t xml:space="preserve">4 </w:t>
            </w:r>
            <w:r w:rsidRPr="0062673A">
              <w:rPr>
                <w:rFonts w:ascii="仿宋" w:eastAsia="仿宋" w:hAnsi="仿宋" w:hint="eastAsia"/>
                <w:color w:val="000000" w:themeColor="text1"/>
                <w:szCs w:val="21"/>
              </w:rPr>
              <w:t>避雷器标称放电电流</w:t>
            </w:r>
          </w:p>
          <w:p w14:paraId="1901B026" w14:textId="77777777" w:rsidR="0062673A" w:rsidRDefault="0062673A" w:rsidP="00595001">
            <w:pPr>
              <w:spacing w:afterLines="50" w:after="156"/>
              <w:jc w:val="center"/>
              <w:rPr>
                <w:rFonts w:ascii="宋体" w:hAnsi="宋体"/>
              </w:rPr>
            </w:pPr>
          </w:p>
          <w:p w14:paraId="7B706D75" w14:textId="77777777" w:rsidR="00304CF1" w:rsidRPr="00A27A1C" w:rsidRDefault="00304CF1" w:rsidP="00304CF1">
            <w:pPr>
              <w:spacing w:line="400" w:lineRule="exact"/>
              <w:ind w:firstLineChars="200" w:firstLine="420"/>
              <w:rPr>
                <w:rFonts w:ascii="黑体" w:eastAsia="黑体" w:hAnsi="黑体"/>
              </w:rPr>
            </w:pPr>
            <w:r w:rsidRPr="009D05EE">
              <w:rPr>
                <w:rFonts w:ascii="黑体" w:eastAsia="黑体" w:hAnsi="黑体" w:hint="eastAsia"/>
              </w:rPr>
              <w:lastRenderedPageBreak/>
              <w:t>3）避雷器试验冲击电流波形</w:t>
            </w:r>
          </w:p>
          <w:p w14:paraId="232428D4" w14:textId="77777777" w:rsidR="00304CF1" w:rsidRPr="00A27A1C" w:rsidRDefault="00304CF1" w:rsidP="00304CF1">
            <w:pPr>
              <w:ind w:leftChars="50" w:left="105" w:firstLineChars="200" w:firstLine="420"/>
              <w:rPr>
                <w:color w:val="000000"/>
                <w:szCs w:val="21"/>
              </w:rPr>
            </w:pPr>
            <w:r w:rsidRPr="00A27A1C">
              <w:rPr>
                <w:color w:val="000000"/>
                <w:szCs w:val="21"/>
              </w:rPr>
              <w:t>根据国标</w:t>
            </w:r>
            <w:r w:rsidRPr="00A27A1C">
              <w:rPr>
                <w:color w:val="000000"/>
                <w:szCs w:val="21"/>
              </w:rPr>
              <w:t>GB11032</w:t>
            </w:r>
            <w:r w:rsidRPr="00A27A1C">
              <w:rPr>
                <w:color w:val="000000"/>
                <w:szCs w:val="21"/>
              </w:rPr>
              <w:t>《交流系统用金属氧化物避雷器》，氧化锌电阻片残压测量，需施加</w:t>
            </w:r>
            <w:r w:rsidRPr="00A27A1C">
              <w:rPr>
                <w:color w:val="000000"/>
                <w:szCs w:val="21"/>
              </w:rPr>
              <w:t>1/20μs</w:t>
            </w:r>
            <w:r w:rsidRPr="00A27A1C">
              <w:rPr>
                <w:color w:val="000000"/>
                <w:szCs w:val="21"/>
              </w:rPr>
              <w:t>、</w:t>
            </w:r>
            <w:r w:rsidRPr="00A27A1C">
              <w:rPr>
                <w:color w:val="000000"/>
                <w:szCs w:val="21"/>
              </w:rPr>
              <w:t>8/20μs</w:t>
            </w:r>
            <w:r w:rsidRPr="00A27A1C">
              <w:rPr>
                <w:color w:val="000000"/>
                <w:szCs w:val="21"/>
              </w:rPr>
              <w:t>两种标准冲击电流波形；同时标准要求，氧化锌电阻片应经受两次波形</w:t>
            </w:r>
            <w:r w:rsidRPr="00A27A1C">
              <w:rPr>
                <w:color w:val="000000"/>
                <w:szCs w:val="21"/>
              </w:rPr>
              <w:t>4/10μs</w:t>
            </w:r>
            <w:r w:rsidRPr="00A27A1C">
              <w:rPr>
                <w:color w:val="000000"/>
                <w:szCs w:val="21"/>
              </w:rPr>
              <w:t>冲击电流，电阻片不应损坏。</w:t>
            </w:r>
          </w:p>
          <w:p w14:paraId="3D3F024A" w14:textId="77777777" w:rsidR="00304CF1" w:rsidRPr="00A27A1C" w:rsidRDefault="00304CF1" w:rsidP="00304CF1">
            <w:pPr>
              <w:ind w:leftChars="50" w:left="105" w:firstLineChars="200" w:firstLine="420"/>
              <w:rPr>
                <w:color w:val="000000"/>
                <w:szCs w:val="21"/>
              </w:rPr>
            </w:pPr>
            <w:r w:rsidRPr="00A27A1C">
              <w:rPr>
                <w:color w:val="000000"/>
                <w:szCs w:val="21"/>
              </w:rPr>
              <w:t>1/20us</w:t>
            </w:r>
            <w:r w:rsidRPr="00A27A1C">
              <w:rPr>
                <w:color w:val="000000"/>
                <w:szCs w:val="21"/>
              </w:rPr>
              <w:t>：实测波前时间为</w:t>
            </w:r>
            <w:r w:rsidRPr="00A27A1C">
              <w:rPr>
                <w:color w:val="000000"/>
                <w:szCs w:val="21"/>
              </w:rPr>
              <w:t>0.9us~1.1us</w:t>
            </w:r>
            <w:r w:rsidRPr="00A27A1C">
              <w:rPr>
                <w:color w:val="000000"/>
                <w:szCs w:val="21"/>
              </w:rPr>
              <w:t>，波尾半峰值时间不应大于</w:t>
            </w:r>
            <w:r w:rsidRPr="00A27A1C">
              <w:rPr>
                <w:color w:val="000000"/>
                <w:szCs w:val="21"/>
              </w:rPr>
              <w:t>20us</w:t>
            </w:r>
          </w:p>
          <w:p w14:paraId="3547B058" w14:textId="77777777" w:rsidR="00304CF1" w:rsidRPr="00A27A1C" w:rsidRDefault="00304CF1" w:rsidP="00304CF1">
            <w:pPr>
              <w:ind w:leftChars="50" w:left="105" w:firstLineChars="200" w:firstLine="420"/>
              <w:rPr>
                <w:color w:val="000000"/>
                <w:szCs w:val="21"/>
              </w:rPr>
            </w:pPr>
            <w:r w:rsidRPr="00A27A1C">
              <w:rPr>
                <w:color w:val="000000"/>
                <w:szCs w:val="21"/>
              </w:rPr>
              <w:t>4/10us</w:t>
            </w:r>
            <w:r w:rsidRPr="00A27A1C">
              <w:rPr>
                <w:color w:val="000000"/>
                <w:szCs w:val="21"/>
              </w:rPr>
              <w:t>：实测波前时间</w:t>
            </w:r>
            <w:r w:rsidRPr="00A27A1C">
              <w:rPr>
                <w:color w:val="000000"/>
                <w:szCs w:val="21"/>
              </w:rPr>
              <w:t>3.6us~4.4us</w:t>
            </w:r>
            <w:r w:rsidRPr="00A27A1C">
              <w:rPr>
                <w:color w:val="000000"/>
                <w:szCs w:val="21"/>
              </w:rPr>
              <w:t>，波尾半峰值时间</w:t>
            </w:r>
            <w:r w:rsidRPr="00A27A1C">
              <w:rPr>
                <w:color w:val="000000"/>
                <w:szCs w:val="21"/>
              </w:rPr>
              <w:t>9us~11us</w:t>
            </w:r>
          </w:p>
          <w:p w14:paraId="1A44E32F" w14:textId="5D63E35F" w:rsidR="00304CF1" w:rsidRDefault="00304CF1" w:rsidP="00304CF1">
            <w:pPr>
              <w:ind w:leftChars="50" w:left="105" w:firstLineChars="200" w:firstLine="420"/>
              <w:rPr>
                <w:color w:val="000000"/>
                <w:szCs w:val="21"/>
              </w:rPr>
            </w:pPr>
            <w:r w:rsidRPr="00A27A1C">
              <w:rPr>
                <w:color w:val="000000"/>
                <w:szCs w:val="21"/>
              </w:rPr>
              <w:t>8/20us</w:t>
            </w:r>
            <w:r w:rsidRPr="00A27A1C">
              <w:rPr>
                <w:color w:val="000000"/>
                <w:szCs w:val="21"/>
              </w:rPr>
              <w:t>：实测波前时间</w:t>
            </w:r>
            <w:r w:rsidRPr="00A27A1C">
              <w:rPr>
                <w:color w:val="000000"/>
                <w:szCs w:val="21"/>
              </w:rPr>
              <w:t>7.2us~8.8us</w:t>
            </w:r>
            <w:r w:rsidRPr="00A27A1C">
              <w:rPr>
                <w:color w:val="000000"/>
                <w:szCs w:val="21"/>
              </w:rPr>
              <w:t>，波尾半峰值时间</w:t>
            </w:r>
            <w:r w:rsidRPr="00A27A1C">
              <w:rPr>
                <w:color w:val="000000"/>
                <w:szCs w:val="21"/>
              </w:rPr>
              <w:t>18us~22us</w:t>
            </w:r>
          </w:p>
          <w:p w14:paraId="5C169A3D" w14:textId="77777777" w:rsidR="0062673A" w:rsidRPr="00A27A1C" w:rsidRDefault="0062673A" w:rsidP="00304CF1">
            <w:pPr>
              <w:ind w:leftChars="50" w:left="105" w:firstLineChars="200" w:firstLine="420"/>
              <w:rPr>
                <w:color w:val="000000"/>
                <w:szCs w:val="21"/>
              </w:rPr>
            </w:pPr>
          </w:p>
          <w:p w14:paraId="35FAC7E6" w14:textId="24754D38" w:rsidR="00DB2BE9" w:rsidRDefault="008939EA">
            <w:pPr>
              <w:spacing w:line="288" w:lineRule="auto"/>
              <w:ind w:firstLineChars="100" w:firstLine="241"/>
              <w:jc w:val="left"/>
              <w:rPr>
                <w:rFonts w:ascii="仿宋_GB2312" w:eastAsia="仿宋_GB2312" w:hAnsi="黑体"/>
                <w:b/>
                <w:bCs/>
                <w:sz w:val="24"/>
                <w:szCs w:val="24"/>
              </w:rPr>
            </w:pPr>
            <w:r>
              <w:rPr>
                <w:rFonts w:ascii="仿宋_GB2312" w:eastAsia="仿宋_GB2312" w:hAnsi="黑体" w:hint="eastAsia"/>
                <w:b/>
                <w:bCs/>
                <w:sz w:val="24"/>
                <w:szCs w:val="24"/>
              </w:rPr>
              <w:t>知识点：共</w:t>
            </w:r>
            <w:r>
              <w:rPr>
                <w:rFonts w:ascii="仿宋_GB2312" w:eastAsia="仿宋_GB2312" w:hAnsi="黑体" w:hint="eastAsia"/>
                <w:b/>
                <w:bCs/>
                <w:sz w:val="24"/>
                <w:szCs w:val="24"/>
                <w:u w:val="single"/>
              </w:rPr>
              <w:t xml:space="preserve"> </w:t>
            </w:r>
            <w:r w:rsidR="00426AC1">
              <w:rPr>
                <w:rFonts w:ascii="仿宋_GB2312" w:eastAsia="仿宋_GB2312" w:hAnsi="黑体"/>
                <w:b/>
                <w:bCs/>
                <w:sz w:val="24"/>
                <w:szCs w:val="24"/>
                <w:u w:val="single"/>
              </w:rPr>
              <w:t>10</w:t>
            </w:r>
            <w:r>
              <w:rPr>
                <w:rFonts w:ascii="仿宋_GB2312" w:eastAsia="仿宋_GB2312" w:hAnsi="黑体" w:hint="eastAsia"/>
                <w:b/>
                <w:bCs/>
                <w:sz w:val="24"/>
                <w:szCs w:val="24"/>
                <w:u w:val="single"/>
              </w:rPr>
              <w:t xml:space="preserve"> </w:t>
            </w:r>
            <w:r>
              <w:rPr>
                <w:rFonts w:ascii="仿宋_GB2312" w:eastAsia="仿宋_GB2312" w:hAnsi="黑体" w:hint="eastAsia"/>
                <w:b/>
                <w:bCs/>
                <w:sz w:val="24"/>
                <w:szCs w:val="24"/>
              </w:rPr>
              <w:t>个</w:t>
            </w:r>
          </w:p>
          <w:p w14:paraId="6EB3B2AC" w14:textId="7EDA710F" w:rsidR="00595001" w:rsidRPr="00ED4404" w:rsidRDefault="00595001" w:rsidP="00ED4404">
            <w:pPr>
              <w:pStyle w:val="af1"/>
              <w:numPr>
                <w:ilvl w:val="0"/>
                <w:numId w:val="10"/>
              </w:numPr>
              <w:spacing w:line="360" w:lineRule="exact"/>
              <w:ind w:firstLineChars="0"/>
              <w:rPr>
                <w:rFonts w:ascii="仿宋" w:eastAsia="仿宋" w:hAnsi="仿宋"/>
                <w:color w:val="000000" w:themeColor="text1"/>
                <w:sz w:val="24"/>
                <w:szCs w:val="24"/>
              </w:rPr>
            </w:pPr>
            <w:r w:rsidRPr="00ED4404">
              <w:rPr>
                <w:rFonts w:ascii="仿宋" w:eastAsia="仿宋" w:hAnsi="仿宋" w:hint="eastAsia"/>
                <w:color w:val="000000" w:themeColor="text1"/>
                <w:sz w:val="24"/>
                <w:szCs w:val="24"/>
              </w:rPr>
              <w:t>冲击电流发生器的基本原理</w:t>
            </w:r>
          </w:p>
          <w:p w14:paraId="57DFDD5C" w14:textId="77777777" w:rsidR="00595001" w:rsidRPr="00ED4404" w:rsidRDefault="00595001" w:rsidP="00ED4404">
            <w:pPr>
              <w:pStyle w:val="af1"/>
              <w:numPr>
                <w:ilvl w:val="0"/>
                <w:numId w:val="10"/>
              </w:numPr>
              <w:spacing w:line="360" w:lineRule="exact"/>
              <w:ind w:firstLineChars="0"/>
              <w:rPr>
                <w:rFonts w:ascii="仿宋" w:eastAsia="仿宋" w:hAnsi="仿宋"/>
                <w:color w:val="000000" w:themeColor="text1"/>
                <w:sz w:val="24"/>
                <w:szCs w:val="24"/>
              </w:rPr>
            </w:pPr>
            <w:r w:rsidRPr="00ED4404">
              <w:rPr>
                <w:rFonts w:ascii="仿宋" w:eastAsia="仿宋" w:hAnsi="仿宋" w:hint="eastAsia"/>
                <w:color w:val="000000" w:themeColor="text1"/>
                <w:sz w:val="24"/>
                <w:szCs w:val="24"/>
              </w:rPr>
              <w:t>冲击电流发生器的接线</w:t>
            </w:r>
          </w:p>
          <w:p w14:paraId="12EB490D" w14:textId="77777777" w:rsidR="00595001" w:rsidRPr="00ED4404" w:rsidRDefault="00595001" w:rsidP="00ED4404">
            <w:pPr>
              <w:pStyle w:val="af1"/>
              <w:numPr>
                <w:ilvl w:val="0"/>
                <w:numId w:val="10"/>
              </w:numPr>
              <w:spacing w:line="360" w:lineRule="exact"/>
              <w:ind w:firstLineChars="0"/>
              <w:rPr>
                <w:rFonts w:ascii="仿宋" w:eastAsia="仿宋" w:hAnsi="仿宋"/>
                <w:color w:val="000000" w:themeColor="text1"/>
                <w:sz w:val="24"/>
                <w:szCs w:val="24"/>
              </w:rPr>
            </w:pPr>
            <w:r w:rsidRPr="00ED4404">
              <w:rPr>
                <w:rFonts w:ascii="仿宋" w:eastAsia="仿宋" w:hAnsi="仿宋" w:hint="eastAsia"/>
                <w:color w:val="000000" w:themeColor="text1"/>
                <w:sz w:val="24"/>
                <w:szCs w:val="24"/>
              </w:rPr>
              <w:t>冲击电流发生器的结构特点</w:t>
            </w:r>
          </w:p>
          <w:p w14:paraId="2B7532C7" w14:textId="77777777" w:rsidR="00595001" w:rsidRPr="00ED4404" w:rsidRDefault="00595001" w:rsidP="00ED4404">
            <w:pPr>
              <w:pStyle w:val="af1"/>
              <w:numPr>
                <w:ilvl w:val="0"/>
                <w:numId w:val="10"/>
              </w:numPr>
              <w:spacing w:line="360" w:lineRule="exact"/>
              <w:ind w:firstLineChars="0"/>
              <w:rPr>
                <w:rFonts w:ascii="仿宋" w:eastAsia="仿宋" w:hAnsi="仿宋"/>
                <w:color w:val="000000" w:themeColor="text1"/>
                <w:sz w:val="24"/>
                <w:szCs w:val="24"/>
              </w:rPr>
            </w:pPr>
            <w:r w:rsidRPr="00ED4404">
              <w:rPr>
                <w:rFonts w:ascii="仿宋" w:eastAsia="仿宋" w:hAnsi="仿宋" w:hint="eastAsia"/>
                <w:color w:val="000000" w:themeColor="text1"/>
                <w:sz w:val="24"/>
                <w:szCs w:val="24"/>
              </w:rPr>
              <w:t>冲击电流发生器的使用操作方法。</w:t>
            </w:r>
          </w:p>
          <w:p w14:paraId="436F6BA6" w14:textId="77777777" w:rsidR="00595001" w:rsidRPr="00ED4404" w:rsidRDefault="00595001" w:rsidP="00ED4404">
            <w:pPr>
              <w:pStyle w:val="af1"/>
              <w:numPr>
                <w:ilvl w:val="0"/>
                <w:numId w:val="10"/>
              </w:numPr>
              <w:spacing w:line="360" w:lineRule="exact"/>
              <w:ind w:firstLineChars="0"/>
              <w:rPr>
                <w:rFonts w:ascii="仿宋" w:eastAsia="仿宋" w:hAnsi="仿宋"/>
                <w:color w:val="000000" w:themeColor="text1"/>
                <w:sz w:val="24"/>
                <w:szCs w:val="24"/>
              </w:rPr>
            </w:pPr>
            <w:r w:rsidRPr="00ED4404">
              <w:rPr>
                <w:rFonts w:ascii="仿宋" w:eastAsia="仿宋" w:hAnsi="仿宋" w:hint="eastAsia"/>
                <w:color w:val="000000" w:themeColor="text1"/>
                <w:sz w:val="24"/>
                <w:szCs w:val="24"/>
              </w:rPr>
              <w:t>影响冲击电流波形的因素</w:t>
            </w:r>
          </w:p>
          <w:p w14:paraId="6FAD837A" w14:textId="2FD1D9CE" w:rsidR="00595001" w:rsidRPr="00ED4404" w:rsidRDefault="00595001" w:rsidP="00ED4404">
            <w:pPr>
              <w:pStyle w:val="af1"/>
              <w:numPr>
                <w:ilvl w:val="0"/>
                <w:numId w:val="10"/>
              </w:numPr>
              <w:spacing w:line="360" w:lineRule="exact"/>
              <w:ind w:firstLineChars="0"/>
              <w:rPr>
                <w:rFonts w:ascii="仿宋" w:eastAsia="仿宋" w:hAnsi="仿宋"/>
                <w:color w:val="000000" w:themeColor="text1"/>
                <w:sz w:val="24"/>
                <w:szCs w:val="24"/>
              </w:rPr>
            </w:pPr>
            <w:r w:rsidRPr="00ED4404">
              <w:rPr>
                <w:rFonts w:ascii="仿宋" w:eastAsia="仿宋" w:hAnsi="仿宋" w:hint="eastAsia"/>
                <w:color w:val="000000" w:themeColor="text1"/>
                <w:sz w:val="24"/>
                <w:szCs w:val="24"/>
              </w:rPr>
              <w:t xml:space="preserve">冲击电流波形的设计方法。 </w:t>
            </w:r>
          </w:p>
          <w:p w14:paraId="209D7F84" w14:textId="33CE359D" w:rsidR="00595001" w:rsidRPr="00ED4404" w:rsidRDefault="00595001" w:rsidP="00ED4404">
            <w:pPr>
              <w:pStyle w:val="af1"/>
              <w:numPr>
                <w:ilvl w:val="0"/>
                <w:numId w:val="10"/>
              </w:numPr>
              <w:spacing w:line="360" w:lineRule="exact"/>
              <w:ind w:firstLineChars="0"/>
              <w:rPr>
                <w:rFonts w:ascii="仿宋" w:eastAsia="仿宋" w:hAnsi="仿宋"/>
                <w:color w:val="000000" w:themeColor="text1"/>
                <w:sz w:val="24"/>
                <w:szCs w:val="24"/>
              </w:rPr>
            </w:pPr>
            <w:r w:rsidRPr="00ED4404">
              <w:rPr>
                <w:rFonts w:ascii="仿宋" w:eastAsia="仿宋" w:hAnsi="仿宋" w:hint="eastAsia"/>
                <w:color w:val="000000" w:themeColor="text1"/>
                <w:sz w:val="24"/>
                <w:szCs w:val="24"/>
              </w:rPr>
              <w:t>避雷器阀片冲击电流试验波形</w:t>
            </w:r>
          </w:p>
          <w:p w14:paraId="6CD9660A" w14:textId="77777777" w:rsidR="00595001" w:rsidRPr="00ED4404" w:rsidRDefault="00595001" w:rsidP="00ED4404">
            <w:pPr>
              <w:pStyle w:val="af1"/>
              <w:numPr>
                <w:ilvl w:val="0"/>
                <w:numId w:val="10"/>
              </w:numPr>
              <w:spacing w:line="360" w:lineRule="exact"/>
              <w:ind w:firstLineChars="0"/>
              <w:rPr>
                <w:rFonts w:ascii="仿宋" w:eastAsia="仿宋" w:hAnsi="仿宋"/>
                <w:color w:val="000000" w:themeColor="text1"/>
                <w:sz w:val="24"/>
                <w:szCs w:val="24"/>
              </w:rPr>
            </w:pPr>
            <w:r w:rsidRPr="00ED4404">
              <w:rPr>
                <w:rFonts w:ascii="仿宋" w:eastAsia="仿宋" w:hAnsi="仿宋" w:hint="eastAsia"/>
                <w:color w:val="000000" w:themeColor="text1"/>
                <w:sz w:val="24"/>
                <w:szCs w:val="24"/>
              </w:rPr>
              <w:t>冲击电流下避雷器阀片特性</w:t>
            </w:r>
          </w:p>
          <w:p w14:paraId="24260F4A" w14:textId="77777777" w:rsidR="00595001" w:rsidRPr="00ED4404" w:rsidRDefault="00595001" w:rsidP="00ED4404">
            <w:pPr>
              <w:pStyle w:val="af1"/>
              <w:numPr>
                <w:ilvl w:val="0"/>
                <w:numId w:val="10"/>
              </w:numPr>
              <w:spacing w:line="360" w:lineRule="exact"/>
              <w:ind w:firstLineChars="0"/>
              <w:rPr>
                <w:rFonts w:ascii="仿宋" w:eastAsia="仿宋" w:hAnsi="仿宋"/>
                <w:color w:val="000000" w:themeColor="text1"/>
                <w:sz w:val="24"/>
                <w:szCs w:val="24"/>
              </w:rPr>
            </w:pPr>
            <w:r w:rsidRPr="00ED4404">
              <w:rPr>
                <w:rFonts w:ascii="仿宋" w:eastAsia="仿宋" w:hAnsi="仿宋" w:hint="eastAsia"/>
                <w:color w:val="000000" w:themeColor="text1"/>
                <w:sz w:val="24"/>
                <w:szCs w:val="24"/>
              </w:rPr>
              <w:t>测量冲击电流方法</w:t>
            </w:r>
          </w:p>
          <w:p w14:paraId="6E99D7CD" w14:textId="3B68BAA5" w:rsidR="00595001" w:rsidRDefault="00595001" w:rsidP="00ED4404">
            <w:pPr>
              <w:pStyle w:val="af1"/>
              <w:numPr>
                <w:ilvl w:val="0"/>
                <w:numId w:val="10"/>
              </w:numPr>
              <w:spacing w:line="360" w:lineRule="exact"/>
              <w:ind w:firstLineChars="0"/>
              <w:rPr>
                <w:rFonts w:ascii="仿宋" w:eastAsia="仿宋" w:hAnsi="仿宋"/>
                <w:color w:val="000000" w:themeColor="text1"/>
                <w:sz w:val="24"/>
                <w:szCs w:val="24"/>
              </w:rPr>
            </w:pPr>
            <w:r w:rsidRPr="00ED4404">
              <w:rPr>
                <w:rFonts w:ascii="仿宋" w:eastAsia="仿宋" w:hAnsi="仿宋" w:hint="eastAsia"/>
                <w:color w:val="000000" w:themeColor="text1"/>
                <w:sz w:val="24"/>
                <w:szCs w:val="24"/>
              </w:rPr>
              <w:t>测量避雷器阀片残压的方法</w:t>
            </w:r>
          </w:p>
          <w:p w14:paraId="3BCD1E70" w14:textId="0CECDF0F" w:rsidR="003E31A1" w:rsidRPr="00ED4404" w:rsidRDefault="003E31A1" w:rsidP="007C6E17">
            <w:pPr>
              <w:pStyle w:val="af1"/>
              <w:spacing w:line="360" w:lineRule="exact"/>
              <w:ind w:left="900" w:firstLineChars="0" w:firstLine="0"/>
              <w:rPr>
                <w:rFonts w:ascii="仿宋" w:eastAsia="仿宋" w:hAnsi="仿宋"/>
                <w:color w:val="000000" w:themeColor="text1"/>
                <w:sz w:val="24"/>
                <w:szCs w:val="24"/>
              </w:rPr>
            </w:pPr>
          </w:p>
          <w:p w14:paraId="3E3C000D" w14:textId="6A27F11F" w:rsidR="00DB2BE9" w:rsidRDefault="008939EA">
            <w:pPr>
              <w:spacing w:line="288" w:lineRule="auto"/>
              <w:ind w:firstLineChars="50" w:firstLine="120"/>
              <w:jc w:val="left"/>
              <w:rPr>
                <w:rFonts w:ascii="仿宋_GB2312" w:eastAsia="仿宋_GB2312" w:hAnsi="Times New Roman"/>
                <w:b/>
                <w:bCs/>
                <w:sz w:val="24"/>
                <w:szCs w:val="24"/>
              </w:rPr>
            </w:pPr>
            <w:r>
              <w:rPr>
                <w:rFonts w:ascii="仿宋_GB2312" w:eastAsia="仿宋_GB2312" w:hAnsi="黑体" w:hint="eastAsia"/>
                <w:b/>
                <w:bCs/>
                <w:sz w:val="24"/>
                <w:szCs w:val="24"/>
              </w:rPr>
              <w:t>（2）核心要素仿真设计</w:t>
            </w:r>
            <w:r>
              <w:rPr>
                <w:rFonts w:ascii="仿宋_GB2312" w:eastAsia="仿宋_GB2312" w:hAnsi="Times New Roman" w:hint="eastAsia"/>
                <w:b/>
                <w:bCs/>
                <w:sz w:val="24"/>
                <w:szCs w:val="24"/>
              </w:rPr>
              <w:t>（对系统或对象的仿真模型体现的客观结构、功能及其运动规律的实验场景进行如实描述，限500字以内）</w:t>
            </w:r>
          </w:p>
          <w:p w14:paraId="47A7C75C" w14:textId="53E2E080" w:rsidR="00DB2BE9" w:rsidRDefault="008939EA">
            <w:pPr>
              <w:spacing w:line="288" w:lineRule="auto"/>
              <w:jc w:val="left"/>
              <w:rPr>
                <w:rFonts w:ascii="黑体" w:eastAsia="黑体" w:hAnsi="黑体"/>
                <w:color w:val="FF0000"/>
                <w:sz w:val="24"/>
                <w:szCs w:val="24"/>
                <w:highlight w:val="yellow"/>
              </w:rPr>
            </w:pPr>
            <w:r>
              <w:rPr>
                <w:rFonts w:ascii="黑体" w:eastAsia="黑体" w:hAnsi="黑体" w:hint="eastAsia"/>
                <w:color w:val="FF0000"/>
                <w:sz w:val="24"/>
                <w:szCs w:val="24"/>
              </w:rPr>
              <w:t xml:space="preserve"> </w:t>
            </w:r>
          </w:p>
          <w:p w14:paraId="0A97EF8A" w14:textId="00A4364F" w:rsidR="00DB2BE9" w:rsidRDefault="008939EA" w:rsidP="006349AF">
            <w:pPr>
              <w:ind w:firstLineChars="200" w:firstLine="482"/>
              <w:rPr>
                <w:rFonts w:ascii="仿宋" w:eastAsia="仿宋" w:hAnsi="仿宋"/>
                <w:color w:val="000000" w:themeColor="text1"/>
                <w:sz w:val="24"/>
                <w:szCs w:val="24"/>
                <w:highlight w:val="yellow"/>
              </w:rPr>
            </w:pPr>
            <w:r w:rsidRPr="006349AF">
              <w:rPr>
                <w:rFonts w:ascii="仿宋" w:eastAsia="仿宋" w:hAnsi="仿宋" w:hint="eastAsia"/>
                <w:b/>
                <w:color w:val="000000" w:themeColor="text1"/>
                <w:sz w:val="24"/>
                <w:szCs w:val="24"/>
              </w:rPr>
              <w:t>本实验的核心要素包括：</w:t>
            </w:r>
            <w:r w:rsidR="00426AC1" w:rsidRPr="006349AF">
              <w:rPr>
                <w:rFonts w:hint="eastAsia"/>
              </w:rPr>
              <w:t>冲击电流波形设计，</w:t>
            </w:r>
            <w:r w:rsidR="006349AF" w:rsidRPr="006349AF">
              <w:rPr>
                <w:rFonts w:hint="eastAsia"/>
              </w:rPr>
              <w:t>冲击电流发生器试验平台</w:t>
            </w:r>
            <w:r w:rsidR="006349AF">
              <w:rPr>
                <w:rFonts w:hint="eastAsia"/>
              </w:rPr>
              <w:t>搭建</w:t>
            </w:r>
            <w:r w:rsidR="006349AF" w:rsidRPr="006349AF">
              <w:rPr>
                <w:rFonts w:hint="eastAsia"/>
              </w:rPr>
              <w:t>，</w:t>
            </w:r>
            <w:r w:rsidR="00426AC1" w:rsidRPr="006349AF">
              <w:rPr>
                <w:rFonts w:hint="eastAsia"/>
              </w:rPr>
              <w:t>避雷器阀片冲击电流试验仿真</w:t>
            </w:r>
          </w:p>
          <w:p w14:paraId="01CD2FD1" w14:textId="716DE5F0" w:rsidR="00DB2BE9" w:rsidRDefault="008939EA">
            <w:pPr>
              <w:spacing w:line="360" w:lineRule="exact"/>
              <w:ind w:firstLineChars="200" w:firstLine="482"/>
              <w:rPr>
                <w:rFonts w:ascii="仿宋" w:eastAsia="仿宋" w:hAnsi="仿宋"/>
                <w:b/>
                <w:color w:val="000000" w:themeColor="text1"/>
                <w:sz w:val="24"/>
                <w:szCs w:val="24"/>
              </w:rPr>
            </w:pPr>
            <w:r w:rsidRPr="006349AF">
              <w:rPr>
                <w:rFonts w:ascii="仿宋" w:eastAsia="仿宋" w:hAnsi="仿宋" w:hint="eastAsia"/>
                <w:b/>
                <w:color w:val="000000" w:themeColor="text1"/>
                <w:sz w:val="24"/>
                <w:szCs w:val="24"/>
              </w:rPr>
              <w:t>1）</w:t>
            </w:r>
            <w:r w:rsidR="006349AF">
              <w:rPr>
                <w:rFonts w:ascii="仿宋" w:eastAsia="仿宋" w:hAnsi="仿宋" w:hint="eastAsia"/>
                <w:b/>
                <w:color w:val="000000" w:themeColor="text1"/>
                <w:sz w:val="24"/>
                <w:szCs w:val="24"/>
              </w:rPr>
              <w:t>冲击电流波形设计</w:t>
            </w:r>
          </w:p>
          <w:p w14:paraId="7AEE2D90" w14:textId="500C3E9F" w:rsidR="00840E55" w:rsidRDefault="00D9516B">
            <w:pPr>
              <w:spacing w:line="360" w:lineRule="exact"/>
              <w:ind w:firstLineChars="200" w:firstLine="420"/>
              <w:rPr>
                <w:rFonts w:ascii="仿宋" w:eastAsia="仿宋" w:hAnsi="仿宋"/>
                <w:b/>
                <w:color w:val="000000" w:themeColor="text1"/>
                <w:sz w:val="24"/>
                <w:szCs w:val="24"/>
              </w:rPr>
            </w:pPr>
            <w:r>
              <w:rPr>
                <w:rFonts w:hint="eastAsia"/>
              </w:rPr>
              <w:t>该要素主要为：</w:t>
            </w:r>
            <w:r w:rsidR="00476558">
              <w:rPr>
                <w:rFonts w:hint="eastAsia"/>
              </w:rPr>
              <w:t>经资料学习后，</w:t>
            </w:r>
            <w:r w:rsidR="00476558" w:rsidRPr="00476558">
              <w:rPr>
                <w:rFonts w:hint="eastAsia"/>
              </w:rPr>
              <w:t>基于波形参数表</w:t>
            </w:r>
            <w:r w:rsidR="00476558">
              <w:rPr>
                <w:rFonts w:hint="eastAsia"/>
              </w:rPr>
              <w:t>法，在冲击电流波形设计模块，通过设计</w:t>
            </w:r>
            <w:r w:rsidR="00476558" w:rsidRPr="00476558">
              <w:rPr>
                <w:rFonts w:hint="eastAsia"/>
              </w:rPr>
              <w:t>冲击电流发生器参数，</w:t>
            </w:r>
            <w:r w:rsidR="00476558">
              <w:rPr>
                <w:rFonts w:hint="eastAsia"/>
              </w:rPr>
              <w:t>设计冲击电流波形。</w:t>
            </w:r>
            <w:r w:rsidR="00476558" w:rsidRPr="00476558">
              <w:rPr>
                <w:rFonts w:hint="eastAsia"/>
              </w:rPr>
              <w:t>由模块</w:t>
            </w:r>
            <w:r w:rsidR="00476558">
              <w:rPr>
                <w:rFonts w:hint="eastAsia"/>
              </w:rPr>
              <w:t>自行</w:t>
            </w:r>
            <w:r w:rsidR="00476558" w:rsidRPr="00476558">
              <w:rPr>
                <w:rFonts w:hint="eastAsia"/>
              </w:rPr>
              <w:t>得出仿真波形及仿真波形参数。</w:t>
            </w:r>
          </w:p>
          <w:p w14:paraId="713E4D02" w14:textId="0909FD85" w:rsidR="00840E55" w:rsidRPr="00840E55" w:rsidRDefault="003B3733" w:rsidP="00D25635">
            <w:pPr>
              <w:ind w:firstLineChars="200" w:firstLine="420"/>
              <w:jc w:val="center"/>
              <w:rPr>
                <w:rFonts w:ascii="仿宋" w:eastAsia="仿宋" w:hAnsi="仿宋"/>
                <w:b/>
                <w:color w:val="000000" w:themeColor="text1"/>
                <w:sz w:val="24"/>
                <w:szCs w:val="24"/>
              </w:rPr>
            </w:pPr>
            <w:r>
              <w:rPr>
                <w:noProof/>
              </w:rPr>
              <w:lastRenderedPageBreak/>
              <w:drawing>
                <wp:inline distT="0" distB="0" distL="0" distR="0" wp14:anchorId="5F4F7EBA" wp14:editId="2ED86AA0">
                  <wp:extent cx="4502150" cy="26818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08869" cy="2685832"/>
                          </a:xfrm>
                          <a:prstGeom prst="rect">
                            <a:avLst/>
                          </a:prstGeom>
                        </pic:spPr>
                      </pic:pic>
                    </a:graphicData>
                  </a:graphic>
                </wp:inline>
              </w:drawing>
            </w:r>
          </w:p>
          <w:p w14:paraId="40B38676" w14:textId="27D1FF61" w:rsidR="00D25635" w:rsidRPr="0062673A" w:rsidRDefault="00D25635" w:rsidP="00EB2E9C">
            <w:pPr>
              <w:spacing w:afterLines="50" w:after="156"/>
              <w:jc w:val="center"/>
              <w:rPr>
                <w:rFonts w:ascii="仿宋" w:eastAsia="仿宋" w:hAnsi="仿宋"/>
                <w:color w:val="000000" w:themeColor="text1"/>
                <w:szCs w:val="21"/>
              </w:rPr>
            </w:pPr>
            <w:r w:rsidRPr="00ED4404">
              <w:rPr>
                <w:rFonts w:ascii="仿宋" w:eastAsia="仿宋" w:hAnsi="仿宋" w:hint="eastAsia"/>
                <w:color w:val="000000" w:themeColor="text1"/>
                <w:szCs w:val="21"/>
              </w:rPr>
              <w:t>图</w:t>
            </w:r>
            <w:r w:rsidR="0062673A">
              <w:rPr>
                <w:rFonts w:ascii="仿宋" w:eastAsia="仿宋" w:hAnsi="仿宋"/>
                <w:color w:val="000000" w:themeColor="text1"/>
                <w:szCs w:val="21"/>
              </w:rPr>
              <w:t xml:space="preserve">5 </w:t>
            </w:r>
            <w:r w:rsidR="001F2D67">
              <w:rPr>
                <w:rFonts w:ascii="仿宋" w:eastAsia="仿宋" w:hAnsi="仿宋" w:hint="eastAsia"/>
                <w:color w:val="000000" w:themeColor="text1"/>
                <w:szCs w:val="21"/>
              </w:rPr>
              <w:t>冲击电流波形设计</w:t>
            </w:r>
          </w:p>
          <w:p w14:paraId="314C2E73" w14:textId="2370FD56" w:rsidR="00DB2BE9" w:rsidRDefault="008939EA">
            <w:pPr>
              <w:spacing w:beforeLines="50" w:before="156" w:line="360" w:lineRule="exact"/>
              <w:ind w:firstLineChars="200" w:firstLine="482"/>
              <w:rPr>
                <w:rFonts w:ascii="仿宋" w:eastAsia="仿宋" w:hAnsi="仿宋"/>
                <w:b/>
                <w:color w:val="000000" w:themeColor="text1"/>
                <w:sz w:val="24"/>
                <w:szCs w:val="24"/>
              </w:rPr>
            </w:pPr>
            <w:r w:rsidRPr="006349AF">
              <w:rPr>
                <w:rFonts w:ascii="仿宋" w:eastAsia="仿宋" w:hAnsi="仿宋" w:hint="eastAsia"/>
                <w:b/>
                <w:color w:val="000000" w:themeColor="text1"/>
                <w:sz w:val="24"/>
                <w:szCs w:val="24"/>
              </w:rPr>
              <w:t>2）</w:t>
            </w:r>
            <w:r w:rsidR="006349AF">
              <w:rPr>
                <w:rFonts w:ascii="仿宋" w:eastAsia="仿宋" w:hAnsi="仿宋" w:hint="eastAsia"/>
                <w:b/>
                <w:color w:val="000000" w:themeColor="text1"/>
                <w:sz w:val="24"/>
                <w:szCs w:val="24"/>
              </w:rPr>
              <w:t>冲击电流发生器试验平台搭建</w:t>
            </w:r>
          </w:p>
          <w:p w14:paraId="5404365B" w14:textId="20C1F1B5" w:rsidR="00840E55" w:rsidRPr="00D25635" w:rsidRDefault="00D9516B" w:rsidP="00D25635">
            <w:pPr>
              <w:spacing w:line="360" w:lineRule="exact"/>
              <w:ind w:firstLineChars="200" w:firstLine="420"/>
            </w:pPr>
            <w:r>
              <w:rPr>
                <w:rFonts w:hint="eastAsia"/>
              </w:rPr>
              <w:t>该要素主要为：</w:t>
            </w:r>
            <w:r w:rsidR="00337DF7" w:rsidRPr="00D25635">
              <w:rPr>
                <w:rFonts w:hint="eastAsia"/>
              </w:rPr>
              <w:t>在直观了解冲击电流发生器相关试验设备后，进行试验设备连线。分别在示意图上进行冲击电流回路结构、控制线、测量线、电源线的连线。</w:t>
            </w:r>
          </w:p>
          <w:p w14:paraId="519E1E35" w14:textId="2F339C3D" w:rsidR="00840E55" w:rsidRDefault="003E31A1" w:rsidP="00D25635">
            <w:pPr>
              <w:spacing w:beforeLines="50" w:before="156"/>
              <w:jc w:val="center"/>
              <w:rPr>
                <w:rFonts w:ascii="仿宋" w:eastAsia="仿宋" w:hAnsi="仿宋"/>
                <w:b/>
                <w:noProof/>
                <w:color w:val="000000" w:themeColor="text1"/>
                <w:sz w:val="24"/>
                <w:szCs w:val="24"/>
              </w:rPr>
            </w:pPr>
            <w:r>
              <w:rPr>
                <w:noProof/>
              </w:rPr>
              <w:drawing>
                <wp:inline distT="0" distB="0" distL="0" distR="0" wp14:anchorId="69FD976A" wp14:editId="5D786868">
                  <wp:extent cx="4470400" cy="25699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71882" cy="2570810"/>
                          </a:xfrm>
                          <a:prstGeom prst="rect">
                            <a:avLst/>
                          </a:prstGeom>
                        </pic:spPr>
                      </pic:pic>
                    </a:graphicData>
                  </a:graphic>
                </wp:inline>
              </w:drawing>
            </w:r>
          </w:p>
          <w:p w14:paraId="4A0D856B" w14:textId="052AC244" w:rsidR="0062673A" w:rsidRPr="0062673A" w:rsidRDefault="0062673A" w:rsidP="00EB2E9C">
            <w:pPr>
              <w:spacing w:afterLines="50" w:after="156"/>
              <w:jc w:val="center"/>
              <w:rPr>
                <w:rFonts w:ascii="仿宋" w:eastAsia="仿宋" w:hAnsi="仿宋"/>
                <w:color w:val="000000" w:themeColor="text1"/>
                <w:szCs w:val="21"/>
              </w:rPr>
            </w:pPr>
            <w:r w:rsidRPr="00ED4404">
              <w:rPr>
                <w:rFonts w:ascii="仿宋" w:eastAsia="仿宋" w:hAnsi="仿宋" w:hint="eastAsia"/>
                <w:color w:val="000000" w:themeColor="text1"/>
                <w:szCs w:val="21"/>
              </w:rPr>
              <w:t>图</w:t>
            </w:r>
            <w:r>
              <w:rPr>
                <w:rFonts w:ascii="仿宋" w:eastAsia="仿宋" w:hAnsi="仿宋"/>
                <w:color w:val="000000" w:themeColor="text1"/>
                <w:szCs w:val="21"/>
              </w:rPr>
              <w:t xml:space="preserve">6 </w:t>
            </w:r>
            <w:r>
              <w:rPr>
                <w:rFonts w:ascii="仿宋" w:eastAsia="仿宋" w:hAnsi="仿宋" w:hint="eastAsia"/>
                <w:color w:val="000000" w:themeColor="text1"/>
                <w:szCs w:val="21"/>
              </w:rPr>
              <w:t>冲击电流回路结构连线</w:t>
            </w:r>
          </w:p>
          <w:p w14:paraId="74966E2C" w14:textId="77777777" w:rsidR="0062673A" w:rsidRDefault="0062673A" w:rsidP="00D25635">
            <w:pPr>
              <w:spacing w:beforeLines="50" w:before="156"/>
              <w:jc w:val="center"/>
              <w:rPr>
                <w:rFonts w:ascii="仿宋" w:eastAsia="仿宋" w:hAnsi="仿宋"/>
                <w:b/>
                <w:noProof/>
                <w:color w:val="000000" w:themeColor="text1"/>
                <w:sz w:val="24"/>
                <w:szCs w:val="24"/>
              </w:rPr>
            </w:pPr>
          </w:p>
          <w:p w14:paraId="0FEFBA7D" w14:textId="1D1A76CE" w:rsidR="00031363" w:rsidRDefault="00031363" w:rsidP="00D25635">
            <w:pPr>
              <w:spacing w:beforeLines="50" w:before="156"/>
              <w:jc w:val="center"/>
              <w:rPr>
                <w:rFonts w:ascii="仿宋" w:eastAsia="仿宋" w:hAnsi="仿宋"/>
                <w:b/>
                <w:noProof/>
                <w:color w:val="000000" w:themeColor="text1"/>
                <w:sz w:val="24"/>
                <w:szCs w:val="24"/>
              </w:rPr>
            </w:pPr>
            <w:r>
              <w:rPr>
                <w:noProof/>
              </w:rPr>
              <w:lastRenderedPageBreak/>
              <w:drawing>
                <wp:inline distT="0" distB="0" distL="0" distR="0" wp14:anchorId="243DC197" wp14:editId="2A1FB2C8">
                  <wp:extent cx="4533900" cy="271716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37637" cy="2719402"/>
                          </a:xfrm>
                          <a:prstGeom prst="rect">
                            <a:avLst/>
                          </a:prstGeom>
                        </pic:spPr>
                      </pic:pic>
                    </a:graphicData>
                  </a:graphic>
                </wp:inline>
              </w:drawing>
            </w:r>
          </w:p>
          <w:p w14:paraId="1B4C6FA4" w14:textId="2ADB556B" w:rsidR="00031363" w:rsidRPr="003E31A1" w:rsidRDefault="0062673A" w:rsidP="00EB2E9C">
            <w:pPr>
              <w:spacing w:afterLines="50" w:after="156"/>
              <w:jc w:val="center"/>
              <w:rPr>
                <w:rFonts w:ascii="仿宋" w:eastAsia="仿宋" w:hAnsi="仿宋"/>
                <w:color w:val="000000" w:themeColor="text1"/>
                <w:szCs w:val="21"/>
              </w:rPr>
            </w:pPr>
            <w:r w:rsidRPr="00ED4404">
              <w:rPr>
                <w:rFonts w:ascii="仿宋" w:eastAsia="仿宋" w:hAnsi="仿宋" w:hint="eastAsia"/>
                <w:color w:val="000000" w:themeColor="text1"/>
                <w:szCs w:val="21"/>
              </w:rPr>
              <w:t>图</w:t>
            </w:r>
            <w:r>
              <w:rPr>
                <w:rFonts w:ascii="仿宋" w:eastAsia="仿宋" w:hAnsi="仿宋"/>
                <w:color w:val="000000" w:themeColor="text1"/>
                <w:szCs w:val="21"/>
              </w:rPr>
              <w:t xml:space="preserve">7 </w:t>
            </w:r>
            <w:r w:rsidRPr="0062673A">
              <w:rPr>
                <w:rFonts w:ascii="仿宋" w:eastAsia="仿宋" w:hAnsi="仿宋" w:hint="eastAsia"/>
                <w:color w:val="000000" w:themeColor="text1"/>
                <w:szCs w:val="21"/>
              </w:rPr>
              <w:t>控制线、测量线、电源线</w:t>
            </w:r>
            <w:r>
              <w:rPr>
                <w:rFonts w:ascii="仿宋" w:eastAsia="仿宋" w:hAnsi="仿宋" w:hint="eastAsia"/>
                <w:color w:val="000000" w:themeColor="text1"/>
                <w:szCs w:val="21"/>
              </w:rPr>
              <w:t>连线</w:t>
            </w:r>
          </w:p>
          <w:p w14:paraId="7B3D8261" w14:textId="6AB635FE" w:rsidR="006349AF" w:rsidRPr="006349AF" w:rsidRDefault="006349AF" w:rsidP="006349AF">
            <w:pPr>
              <w:spacing w:beforeLines="50" w:before="156" w:line="360" w:lineRule="exact"/>
              <w:ind w:firstLineChars="200" w:firstLine="482"/>
              <w:rPr>
                <w:rFonts w:ascii="仿宋" w:eastAsia="仿宋" w:hAnsi="仿宋"/>
                <w:b/>
                <w:color w:val="000000" w:themeColor="text1"/>
                <w:sz w:val="24"/>
                <w:szCs w:val="24"/>
              </w:rPr>
            </w:pPr>
            <w:r>
              <w:rPr>
                <w:rFonts w:ascii="仿宋" w:eastAsia="仿宋" w:hAnsi="仿宋"/>
                <w:b/>
                <w:color w:val="000000" w:themeColor="text1"/>
                <w:sz w:val="24"/>
                <w:szCs w:val="24"/>
              </w:rPr>
              <w:t>3</w:t>
            </w:r>
            <w:r w:rsidRPr="006349AF">
              <w:rPr>
                <w:rFonts w:ascii="仿宋" w:eastAsia="仿宋" w:hAnsi="仿宋" w:hint="eastAsia"/>
                <w:b/>
                <w:color w:val="000000" w:themeColor="text1"/>
                <w:sz w:val="24"/>
                <w:szCs w:val="24"/>
              </w:rPr>
              <w:t>）避雷器阀片冲击电流试验仿真</w:t>
            </w:r>
          </w:p>
          <w:p w14:paraId="3CCB9943" w14:textId="77777777" w:rsidR="00D9516B" w:rsidRDefault="00D9516B" w:rsidP="00D47903">
            <w:pPr>
              <w:spacing w:line="360" w:lineRule="exact"/>
              <w:ind w:firstLineChars="200" w:firstLine="420"/>
            </w:pPr>
            <w:r>
              <w:rPr>
                <w:rFonts w:hint="eastAsia"/>
              </w:rPr>
              <w:t>该要素主要为：</w:t>
            </w:r>
          </w:p>
          <w:p w14:paraId="207A0864" w14:textId="7B6B194B" w:rsidR="005E52E2" w:rsidRDefault="00E47584" w:rsidP="00D47903">
            <w:pPr>
              <w:spacing w:line="360" w:lineRule="exact"/>
              <w:ind w:firstLineChars="200" w:firstLine="420"/>
            </w:pPr>
            <w:r>
              <w:rPr>
                <w:rFonts w:hint="eastAsia"/>
              </w:rPr>
              <w:t>在三维场景中完成</w:t>
            </w:r>
            <w:r w:rsidR="005E52E2" w:rsidRPr="00D47903">
              <w:rPr>
                <w:rFonts w:hint="eastAsia"/>
              </w:rPr>
              <w:t>试验开始操作：</w:t>
            </w:r>
            <w:r w:rsidR="00D9516B">
              <w:rPr>
                <w:rFonts w:hint="eastAsia"/>
              </w:rPr>
              <w:t>包括</w:t>
            </w:r>
            <w:r w:rsidR="005E52E2" w:rsidRPr="00D47903">
              <w:rPr>
                <w:rFonts w:hint="eastAsia"/>
              </w:rPr>
              <w:t>取下接地棒；启动控制台及控制箱电源；启动控制软件；解除安全锁</w:t>
            </w:r>
            <w:r w:rsidR="00D9516B">
              <w:rPr>
                <w:rFonts w:hint="eastAsia"/>
              </w:rPr>
              <w:t>等步骤</w:t>
            </w:r>
          </w:p>
          <w:p w14:paraId="200F559F" w14:textId="6D3AF17A" w:rsidR="003E31A1" w:rsidRDefault="00E47584" w:rsidP="00E47584">
            <w:pPr>
              <w:jc w:val="center"/>
            </w:pPr>
            <w:r>
              <w:rPr>
                <w:noProof/>
              </w:rPr>
              <w:drawing>
                <wp:inline distT="0" distB="0" distL="0" distR="0" wp14:anchorId="35E08F06" wp14:editId="30952620">
                  <wp:extent cx="4686300" cy="2633854"/>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97800" cy="2640317"/>
                          </a:xfrm>
                          <a:prstGeom prst="rect">
                            <a:avLst/>
                          </a:prstGeom>
                        </pic:spPr>
                      </pic:pic>
                    </a:graphicData>
                  </a:graphic>
                </wp:inline>
              </w:drawing>
            </w:r>
          </w:p>
          <w:p w14:paraId="094EC292" w14:textId="05ABCA52" w:rsidR="00E47584" w:rsidRDefault="00E47584" w:rsidP="00EB2E9C">
            <w:pPr>
              <w:spacing w:afterLines="50" w:after="156"/>
              <w:jc w:val="center"/>
              <w:rPr>
                <w:rFonts w:ascii="仿宋" w:eastAsia="仿宋" w:hAnsi="仿宋"/>
                <w:color w:val="000000" w:themeColor="text1"/>
                <w:szCs w:val="21"/>
              </w:rPr>
            </w:pPr>
            <w:r w:rsidRPr="00ED4404">
              <w:rPr>
                <w:rFonts w:ascii="仿宋" w:eastAsia="仿宋" w:hAnsi="仿宋" w:hint="eastAsia"/>
                <w:color w:val="000000" w:themeColor="text1"/>
                <w:szCs w:val="21"/>
              </w:rPr>
              <w:t>图</w:t>
            </w:r>
            <w:r>
              <w:rPr>
                <w:rFonts w:ascii="仿宋" w:eastAsia="仿宋" w:hAnsi="仿宋"/>
                <w:color w:val="000000" w:themeColor="text1"/>
                <w:szCs w:val="21"/>
              </w:rPr>
              <w:t xml:space="preserve">8 </w:t>
            </w:r>
            <w:r w:rsidRPr="00E47584">
              <w:rPr>
                <w:rFonts w:ascii="仿宋" w:eastAsia="仿宋" w:hAnsi="仿宋" w:hint="eastAsia"/>
                <w:color w:val="000000" w:themeColor="text1"/>
                <w:szCs w:val="21"/>
              </w:rPr>
              <w:t>三维场景</w:t>
            </w:r>
          </w:p>
          <w:p w14:paraId="5959B22E" w14:textId="7635F313" w:rsidR="00D25635" w:rsidRDefault="00EB2E9C" w:rsidP="00D47903">
            <w:pPr>
              <w:spacing w:line="360" w:lineRule="exact"/>
              <w:ind w:firstLineChars="200" w:firstLine="420"/>
            </w:pPr>
            <w:r>
              <w:rPr>
                <w:rFonts w:hint="eastAsia"/>
              </w:rPr>
              <w:t>在</w:t>
            </w:r>
            <w:r w:rsidR="00D25635" w:rsidRPr="00D47903">
              <w:rPr>
                <w:rFonts w:hint="eastAsia"/>
              </w:rPr>
              <w:t>操作台软件界面</w:t>
            </w:r>
            <w:r>
              <w:rPr>
                <w:rFonts w:hint="eastAsia"/>
              </w:rPr>
              <w:t>进行</w:t>
            </w:r>
            <w:r w:rsidR="00D25635" w:rsidRPr="00D47903">
              <w:rPr>
                <w:rFonts w:hint="eastAsia"/>
              </w:rPr>
              <w:t>操作</w:t>
            </w:r>
            <w:r w:rsidR="005E52E2" w:rsidRPr="00D47903">
              <w:rPr>
                <w:rFonts w:hint="eastAsia"/>
              </w:rPr>
              <w:t>仿真，</w:t>
            </w:r>
            <w:r w:rsidR="00D9516B">
              <w:rPr>
                <w:rFonts w:hint="eastAsia"/>
              </w:rPr>
              <w:t>包括</w:t>
            </w:r>
            <w:r w:rsidR="00D25635" w:rsidRPr="00D47903">
              <w:rPr>
                <w:rFonts w:hint="eastAsia"/>
              </w:rPr>
              <w:t>①冲击电流波形选择、峰值选择</w:t>
            </w:r>
            <w:r w:rsidR="00E2473A" w:rsidRPr="00D47903">
              <w:rPr>
                <w:rFonts w:hint="eastAsia"/>
              </w:rPr>
              <w:t>；</w:t>
            </w:r>
            <w:r w:rsidR="00D25635" w:rsidRPr="00D47903">
              <w:rPr>
                <w:rFonts w:hint="eastAsia"/>
              </w:rPr>
              <w:t>②球隙距离自动调节</w:t>
            </w:r>
            <w:r w:rsidR="00E2473A" w:rsidRPr="00D47903">
              <w:rPr>
                <w:rFonts w:hint="eastAsia"/>
              </w:rPr>
              <w:t>；</w:t>
            </w:r>
            <w:r w:rsidR="00D25635" w:rsidRPr="00D47903">
              <w:rPr>
                <w:rFonts w:hint="eastAsia"/>
              </w:rPr>
              <w:t>③接地</w:t>
            </w:r>
            <w:r w:rsidR="00E2473A" w:rsidRPr="00D47903">
              <w:rPr>
                <w:rFonts w:hint="eastAsia"/>
              </w:rPr>
              <w:t>；④</w:t>
            </w:r>
            <w:r w:rsidR="00D25635" w:rsidRPr="00D47903">
              <w:rPr>
                <w:rFonts w:hint="eastAsia"/>
              </w:rPr>
              <w:t>触发警铃</w:t>
            </w:r>
            <w:r w:rsidR="00E2473A" w:rsidRPr="00D47903">
              <w:rPr>
                <w:rFonts w:hint="eastAsia"/>
              </w:rPr>
              <w:t>；⑤</w:t>
            </w:r>
            <w:r w:rsidR="00D25635" w:rsidRPr="00D47903">
              <w:rPr>
                <w:rFonts w:hint="eastAsia"/>
              </w:rPr>
              <w:t>充电</w:t>
            </w:r>
            <w:r w:rsidR="00E2473A" w:rsidRPr="00D47903">
              <w:rPr>
                <w:rFonts w:hint="eastAsia"/>
              </w:rPr>
              <w:t>；⑥</w:t>
            </w:r>
            <w:r w:rsidR="00D25635" w:rsidRPr="00D47903">
              <w:rPr>
                <w:rFonts w:hint="eastAsia"/>
              </w:rPr>
              <w:t>触发</w:t>
            </w:r>
            <w:r w:rsidR="00E2473A" w:rsidRPr="00D47903">
              <w:rPr>
                <w:rFonts w:hint="eastAsia"/>
              </w:rPr>
              <w:t>等操作</w:t>
            </w:r>
            <w:r w:rsidR="005E52E2" w:rsidRPr="00D47903">
              <w:rPr>
                <w:rFonts w:hint="eastAsia"/>
              </w:rPr>
              <w:t>步骤。</w:t>
            </w:r>
            <w:r w:rsidR="00E2473A" w:rsidRPr="00D47903">
              <w:rPr>
                <w:rFonts w:hint="eastAsia"/>
              </w:rPr>
              <w:t>最后由</w:t>
            </w:r>
            <w:r w:rsidR="00D25635" w:rsidRPr="00D47903">
              <w:t>罗氏线圈</w:t>
            </w:r>
            <w:r w:rsidR="00D25635" w:rsidRPr="00D47903">
              <w:rPr>
                <w:rFonts w:hint="eastAsia"/>
              </w:rPr>
              <w:t>、</w:t>
            </w:r>
            <w:r w:rsidR="00D25635" w:rsidRPr="00D47903">
              <w:t>分压器分别测量冲击电流波形</w:t>
            </w:r>
            <w:r w:rsidR="00D25635" w:rsidRPr="00D47903">
              <w:rPr>
                <w:rFonts w:hint="eastAsia"/>
              </w:rPr>
              <w:t>、</w:t>
            </w:r>
            <w:r w:rsidR="00D25635" w:rsidRPr="00D47903">
              <w:t>残压波形</w:t>
            </w:r>
            <w:r w:rsidR="00D25635" w:rsidRPr="00D47903">
              <w:rPr>
                <w:rFonts w:hint="eastAsia"/>
              </w:rPr>
              <w:t>，</w:t>
            </w:r>
            <w:r w:rsidR="00D25635" w:rsidRPr="00D47903">
              <w:t>显示于操作界面</w:t>
            </w:r>
            <w:r w:rsidR="00D25635" w:rsidRPr="00D47903">
              <w:rPr>
                <w:rFonts w:hint="eastAsia"/>
              </w:rPr>
              <w:t>。</w:t>
            </w:r>
          </w:p>
          <w:p w14:paraId="0EBB1BB0" w14:textId="77777777" w:rsidR="007C6E17" w:rsidRDefault="007C6E17" w:rsidP="00D47903">
            <w:pPr>
              <w:spacing w:line="360" w:lineRule="exact"/>
              <w:ind w:firstLineChars="200" w:firstLine="420"/>
            </w:pPr>
          </w:p>
          <w:p w14:paraId="50712CD1" w14:textId="71BA9954" w:rsidR="003E31A1" w:rsidRDefault="00EB2E9C" w:rsidP="00EB2E9C">
            <w:pPr>
              <w:jc w:val="center"/>
            </w:pPr>
            <w:r>
              <w:rPr>
                <w:noProof/>
              </w:rPr>
              <w:lastRenderedPageBreak/>
              <w:drawing>
                <wp:inline distT="0" distB="0" distL="0" distR="0" wp14:anchorId="1A712263" wp14:editId="16450AC3">
                  <wp:extent cx="4335145" cy="245573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43665" cy="2460565"/>
                          </a:xfrm>
                          <a:prstGeom prst="rect">
                            <a:avLst/>
                          </a:prstGeom>
                        </pic:spPr>
                      </pic:pic>
                    </a:graphicData>
                  </a:graphic>
                </wp:inline>
              </w:drawing>
            </w:r>
          </w:p>
          <w:p w14:paraId="440F67A7" w14:textId="0D5514EB" w:rsidR="00EB2E9C" w:rsidRDefault="00EB2E9C" w:rsidP="00EB2E9C">
            <w:pPr>
              <w:spacing w:afterLines="50" w:after="156"/>
              <w:jc w:val="center"/>
              <w:rPr>
                <w:rFonts w:ascii="仿宋" w:eastAsia="仿宋" w:hAnsi="仿宋"/>
                <w:color w:val="000000" w:themeColor="text1"/>
                <w:szCs w:val="21"/>
              </w:rPr>
            </w:pPr>
            <w:r w:rsidRPr="00ED4404">
              <w:rPr>
                <w:rFonts w:ascii="仿宋" w:eastAsia="仿宋" w:hAnsi="仿宋" w:hint="eastAsia"/>
                <w:color w:val="000000" w:themeColor="text1"/>
                <w:szCs w:val="21"/>
              </w:rPr>
              <w:t>图</w:t>
            </w:r>
            <w:r>
              <w:rPr>
                <w:rFonts w:ascii="仿宋" w:eastAsia="仿宋" w:hAnsi="仿宋"/>
                <w:color w:val="000000" w:themeColor="text1"/>
                <w:szCs w:val="21"/>
              </w:rPr>
              <w:t xml:space="preserve">9 </w:t>
            </w:r>
            <w:r>
              <w:rPr>
                <w:rFonts w:ascii="仿宋" w:eastAsia="仿宋" w:hAnsi="仿宋" w:hint="eastAsia"/>
                <w:color w:val="000000" w:themeColor="text1"/>
                <w:szCs w:val="21"/>
              </w:rPr>
              <w:t>操作台软件界面</w:t>
            </w:r>
          </w:p>
          <w:tbl>
            <w:tblPr>
              <w:tblStyle w:val="ae"/>
              <w:tblW w:w="87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36"/>
            </w:tblGrid>
            <w:tr w:rsidR="00DB2BE9" w14:paraId="2C76DCC4" w14:textId="77777777" w:rsidTr="00D9516B">
              <w:trPr>
                <w:jc w:val="center"/>
              </w:trPr>
              <w:tc>
                <w:tcPr>
                  <w:tcW w:w="8736" w:type="dxa"/>
                  <w:vAlign w:val="center"/>
                </w:tcPr>
                <w:p w14:paraId="7D9DDEBC" w14:textId="7793D0BC" w:rsidR="00DB2BE9" w:rsidRPr="00D25635" w:rsidRDefault="005E52E2" w:rsidP="00D9516B">
                  <w:pPr>
                    <w:spacing w:line="360" w:lineRule="exact"/>
                    <w:ind w:firstLineChars="200" w:firstLine="420"/>
                    <w:rPr>
                      <w:rFonts w:ascii="仿宋" w:eastAsia="仿宋" w:hAnsi="仿宋"/>
                      <w:color w:val="000000" w:themeColor="text1"/>
                      <w:sz w:val="24"/>
                      <w:szCs w:val="24"/>
                      <w:highlight w:val="yellow"/>
                    </w:rPr>
                  </w:pPr>
                  <w:r w:rsidRPr="00D47903">
                    <w:rPr>
                      <w:rFonts w:hint="eastAsia"/>
                    </w:rPr>
                    <w:t>结束试验操作</w:t>
                  </w:r>
                  <w:r w:rsidR="00D9516B">
                    <w:rPr>
                      <w:rFonts w:hint="eastAsia"/>
                    </w:rPr>
                    <w:t>仿真</w:t>
                  </w:r>
                  <w:r w:rsidRPr="00D47903">
                    <w:rPr>
                      <w:rFonts w:hint="eastAsia"/>
                    </w:rPr>
                    <w:t>：</w:t>
                  </w:r>
                  <w:r w:rsidR="00D9516B">
                    <w:rPr>
                      <w:rFonts w:hint="eastAsia"/>
                    </w:rPr>
                    <w:t>包括</w:t>
                  </w:r>
                  <w:r w:rsidRPr="00D47903">
                    <w:t>挂接地棒</w:t>
                  </w:r>
                  <w:r w:rsidRPr="00D47903">
                    <w:rPr>
                      <w:rFonts w:hint="eastAsia"/>
                    </w:rPr>
                    <w:t>；开启安全锁；</w:t>
                  </w:r>
                  <w:r w:rsidRPr="00D47903">
                    <w:t>关闭软件</w:t>
                  </w:r>
                  <w:r w:rsidRPr="00D47903">
                    <w:rPr>
                      <w:rFonts w:hint="eastAsia"/>
                    </w:rPr>
                    <w:t>系统，关闭</w:t>
                  </w:r>
                  <w:r w:rsidRPr="00D47903">
                    <w:t>操作台总电源</w:t>
                  </w:r>
                  <w:r w:rsidR="00D9516B">
                    <w:rPr>
                      <w:rFonts w:hint="eastAsia"/>
                    </w:rPr>
                    <w:t>等步骤。</w:t>
                  </w:r>
                </w:p>
              </w:tc>
            </w:tr>
            <w:tr w:rsidR="00DB2BE9" w14:paraId="09B6FE66" w14:textId="77777777" w:rsidTr="00D9516B">
              <w:trPr>
                <w:jc w:val="center"/>
              </w:trPr>
              <w:tc>
                <w:tcPr>
                  <w:tcW w:w="8736" w:type="dxa"/>
                  <w:vAlign w:val="center"/>
                </w:tcPr>
                <w:p w14:paraId="67001874" w14:textId="46BF6C52" w:rsidR="00DB2BE9" w:rsidRPr="00D9516B" w:rsidRDefault="00DB2BE9">
                  <w:pPr>
                    <w:ind w:firstLine="480"/>
                    <w:jc w:val="center"/>
                    <w:rPr>
                      <w:rFonts w:ascii="仿宋" w:eastAsia="仿宋" w:hAnsi="仿宋"/>
                      <w:color w:val="000000" w:themeColor="text1"/>
                      <w:szCs w:val="21"/>
                      <w:highlight w:val="yellow"/>
                    </w:rPr>
                  </w:pPr>
                </w:p>
              </w:tc>
            </w:tr>
          </w:tbl>
          <w:p w14:paraId="3843ADA6" w14:textId="3BC9F3E0" w:rsidR="00DB2BE9" w:rsidRDefault="00DB2BE9" w:rsidP="00426AC1">
            <w:pPr>
              <w:spacing w:line="288" w:lineRule="auto"/>
              <w:jc w:val="left"/>
              <w:rPr>
                <w:rFonts w:ascii="仿宋_GB2312" w:eastAsia="仿宋_GB2312" w:hAnsi="黑体" w:cs="黑体"/>
                <w:sz w:val="24"/>
                <w:szCs w:val="24"/>
              </w:rPr>
            </w:pPr>
          </w:p>
        </w:tc>
      </w:tr>
      <w:tr w:rsidR="00DB2BE9" w14:paraId="67198C99" w14:textId="77777777">
        <w:trPr>
          <w:trHeight w:val="850"/>
          <w:jc w:val="center"/>
        </w:trPr>
        <w:tc>
          <w:tcPr>
            <w:tcW w:w="8776" w:type="dxa"/>
            <w:tcBorders>
              <w:bottom w:val="single" w:sz="4" w:space="0" w:color="auto"/>
            </w:tcBorders>
          </w:tcPr>
          <w:p w14:paraId="47337024" w14:textId="77777777" w:rsidR="00DB2BE9" w:rsidRDefault="008939EA">
            <w:pPr>
              <w:spacing w:line="288" w:lineRule="auto"/>
              <w:jc w:val="left"/>
              <w:rPr>
                <w:rFonts w:ascii="仿宋_GB2312" w:eastAsia="仿宋_GB2312" w:hAnsi="黑体"/>
                <w:sz w:val="24"/>
                <w:szCs w:val="24"/>
              </w:rPr>
            </w:pPr>
            <w:r>
              <w:rPr>
                <w:rFonts w:ascii="黑体" w:eastAsia="黑体" w:hAnsi="黑体" w:hint="eastAsia"/>
                <w:sz w:val="24"/>
                <w:szCs w:val="24"/>
              </w:rPr>
              <w:lastRenderedPageBreak/>
              <w:t>3-5实验教学过程与实验方法</w:t>
            </w:r>
          </w:p>
          <w:p w14:paraId="1B61EE18" w14:textId="77777777" w:rsidR="00DB2BE9" w:rsidRDefault="008939EA">
            <w:pPr>
              <w:spacing w:line="288" w:lineRule="auto"/>
              <w:jc w:val="left"/>
              <w:rPr>
                <w:rFonts w:ascii="仿宋_GB2312" w:eastAsia="仿宋_GB2312" w:hAnsi="黑体"/>
                <w:b/>
                <w:bCs/>
                <w:sz w:val="24"/>
                <w:szCs w:val="24"/>
              </w:rPr>
            </w:pPr>
            <w:r>
              <w:rPr>
                <w:rFonts w:ascii="仿宋_GB2312" w:eastAsia="仿宋_GB2312" w:hAnsi="黑体" w:hint="eastAsia"/>
                <w:b/>
                <w:bCs/>
                <w:sz w:val="24"/>
                <w:szCs w:val="24"/>
              </w:rPr>
              <w:t>(1)实验教学过程</w:t>
            </w:r>
          </w:p>
          <w:p w14:paraId="2D280BF6" w14:textId="741750FC" w:rsidR="00DB2BE9" w:rsidRPr="008B009C" w:rsidRDefault="008939EA">
            <w:pPr>
              <w:spacing w:line="288" w:lineRule="auto"/>
              <w:ind w:firstLine="480"/>
              <w:rPr>
                <w:rFonts w:ascii="仿宋" w:eastAsia="仿宋" w:hAnsi="仿宋"/>
                <w:sz w:val="24"/>
                <w:szCs w:val="24"/>
              </w:rPr>
            </w:pPr>
            <w:r w:rsidRPr="008B009C">
              <w:rPr>
                <w:rFonts w:ascii="仿宋" w:eastAsia="仿宋" w:hAnsi="仿宋" w:hint="eastAsia"/>
                <w:sz w:val="24"/>
                <w:szCs w:val="24"/>
              </w:rPr>
              <w:t>本</w:t>
            </w:r>
            <w:proofErr w:type="gramStart"/>
            <w:r w:rsidRPr="008B009C">
              <w:rPr>
                <w:rFonts w:ascii="仿宋" w:eastAsia="仿宋" w:hAnsi="仿宋" w:hint="eastAsia"/>
                <w:sz w:val="24"/>
                <w:szCs w:val="24"/>
              </w:rPr>
              <w:t>实验共</w:t>
            </w:r>
            <w:proofErr w:type="gramEnd"/>
            <w:r w:rsidR="00922069" w:rsidRPr="008B009C">
              <w:rPr>
                <w:rFonts w:ascii="仿宋" w:eastAsia="仿宋" w:hAnsi="仿宋"/>
                <w:sz w:val="24"/>
                <w:szCs w:val="24"/>
              </w:rPr>
              <w:t>2</w:t>
            </w:r>
            <w:r w:rsidRPr="008B009C">
              <w:rPr>
                <w:rFonts w:ascii="仿宋" w:eastAsia="仿宋" w:hAnsi="仿宋" w:hint="eastAsia"/>
                <w:sz w:val="24"/>
                <w:szCs w:val="24"/>
              </w:rPr>
              <w:t>学时，实验教学</w:t>
            </w:r>
            <w:r w:rsidRPr="008B009C">
              <w:rPr>
                <w:rFonts w:ascii="仿宋" w:eastAsia="仿宋" w:hAnsi="仿宋"/>
                <w:sz w:val="24"/>
                <w:szCs w:val="24"/>
              </w:rPr>
              <w:t>过程是以问题引导和驱动下的探究式教学模式为基础设计的。</w:t>
            </w:r>
            <w:r w:rsidRPr="008B009C">
              <w:rPr>
                <w:rFonts w:ascii="仿宋" w:eastAsia="仿宋" w:hAnsi="仿宋" w:hint="eastAsia"/>
                <w:sz w:val="24"/>
                <w:szCs w:val="24"/>
              </w:rPr>
              <w:t>具体过程如下</w:t>
            </w:r>
            <w:r w:rsidRPr="008B009C">
              <w:rPr>
                <w:rFonts w:ascii="仿宋" w:eastAsia="仿宋" w:hAnsi="仿宋"/>
                <w:sz w:val="24"/>
                <w:szCs w:val="24"/>
              </w:rPr>
              <w:t>：</w:t>
            </w:r>
          </w:p>
          <w:p w14:paraId="745FA87E" w14:textId="04A792BE" w:rsidR="00DB2BE9" w:rsidRPr="008B009C" w:rsidRDefault="008939EA">
            <w:pPr>
              <w:spacing w:line="288" w:lineRule="auto"/>
              <w:ind w:firstLineChars="200" w:firstLine="480"/>
              <w:jc w:val="left"/>
              <w:rPr>
                <w:rFonts w:ascii="仿宋" w:eastAsia="仿宋" w:hAnsi="仿宋"/>
                <w:color w:val="000000"/>
                <w:sz w:val="24"/>
                <w:szCs w:val="24"/>
              </w:rPr>
            </w:pPr>
            <w:r w:rsidRPr="008B009C">
              <w:rPr>
                <w:rFonts w:ascii="仿宋" w:eastAsia="仿宋" w:hAnsi="仿宋" w:hint="eastAsia"/>
                <w:color w:val="000000"/>
                <w:sz w:val="24"/>
                <w:szCs w:val="24"/>
              </w:rPr>
              <w:t>课程</w:t>
            </w:r>
            <w:r w:rsidR="008B009C">
              <w:rPr>
                <w:rFonts w:ascii="仿宋" w:eastAsia="仿宋" w:hAnsi="仿宋" w:hint="eastAsia"/>
                <w:color w:val="000000"/>
                <w:sz w:val="24"/>
                <w:szCs w:val="24"/>
              </w:rPr>
              <w:t>理论</w:t>
            </w:r>
            <w:r w:rsidRPr="008B009C">
              <w:rPr>
                <w:rFonts w:ascii="仿宋" w:eastAsia="仿宋" w:hAnsi="仿宋"/>
                <w:color w:val="000000"/>
                <w:sz w:val="24"/>
                <w:szCs w:val="24"/>
              </w:rPr>
              <w:t>教学后，将</w:t>
            </w:r>
            <w:r w:rsidR="008B009C">
              <w:rPr>
                <w:rFonts w:ascii="仿宋" w:eastAsia="仿宋" w:hAnsi="仿宋" w:hint="eastAsia"/>
                <w:color w:val="000000"/>
                <w:sz w:val="24"/>
                <w:szCs w:val="24"/>
              </w:rPr>
              <w:t>实验指导书</w:t>
            </w:r>
            <w:r w:rsidRPr="008B009C">
              <w:rPr>
                <w:rFonts w:ascii="仿宋" w:eastAsia="仿宋" w:hAnsi="仿宋"/>
                <w:color w:val="000000"/>
                <w:sz w:val="24"/>
                <w:szCs w:val="24"/>
              </w:rPr>
              <w:t>发给学生，</w:t>
            </w:r>
            <w:r w:rsidRPr="008B009C">
              <w:rPr>
                <w:rFonts w:ascii="仿宋" w:eastAsia="仿宋" w:hAnsi="仿宋" w:hint="eastAsia"/>
                <w:color w:val="000000"/>
                <w:sz w:val="24"/>
                <w:szCs w:val="24"/>
              </w:rPr>
              <w:t>同时</w:t>
            </w:r>
            <w:r w:rsidRPr="008B009C">
              <w:rPr>
                <w:rFonts w:ascii="仿宋" w:eastAsia="仿宋" w:hAnsi="仿宋"/>
                <w:color w:val="000000"/>
                <w:sz w:val="24"/>
                <w:szCs w:val="24"/>
              </w:rPr>
              <w:t>学生自行分组。</w:t>
            </w:r>
          </w:p>
          <w:p w14:paraId="14CFD898" w14:textId="77777777" w:rsidR="00DB2BE9" w:rsidRPr="008B009C" w:rsidRDefault="008939EA">
            <w:pPr>
              <w:spacing w:line="288" w:lineRule="auto"/>
              <w:ind w:firstLine="480"/>
              <w:rPr>
                <w:rFonts w:ascii="仿宋" w:eastAsia="仿宋" w:hAnsi="仿宋"/>
                <w:sz w:val="24"/>
                <w:szCs w:val="24"/>
              </w:rPr>
            </w:pPr>
            <w:r w:rsidRPr="008B009C">
              <w:rPr>
                <w:rFonts w:ascii="仿宋" w:eastAsia="仿宋" w:hAnsi="仿宋" w:hint="eastAsia"/>
                <w:sz w:val="24"/>
                <w:szCs w:val="24"/>
              </w:rPr>
              <w:t>实验</w:t>
            </w:r>
            <w:r w:rsidRPr="008B009C">
              <w:rPr>
                <w:rFonts w:ascii="仿宋" w:eastAsia="仿宋" w:hAnsi="仿宋"/>
                <w:sz w:val="24"/>
                <w:szCs w:val="24"/>
              </w:rPr>
              <w:t>课前</w:t>
            </w:r>
            <w:r w:rsidRPr="008B009C">
              <w:rPr>
                <w:rFonts w:ascii="仿宋" w:eastAsia="仿宋" w:hAnsi="仿宋" w:hint="eastAsia"/>
                <w:sz w:val="24"/>
                <w:szCs w:val="24"/>
              </w:rPr>
              <w:t>，学生</w:t>
            </w:r>
            <w:r w:rsidRPr="008B009C">
              <w:rPr>
                <w:rFonts w:ascii="仿宋" w:eastAsia="仿宋" w:hAnsi="仿宋"/>
                <w:sz w:val="24"/>
                <w:szCs w:val="24"/>
              </w:rPr>
              <w:t>通过</w:t>
            </w:r>
            <w:r w:rsidRPr="008B009C">
              <w:rPr>
                <w:rFonts w:ascii="仿宋" w:eastAsia="仿宋" w:hAnsi="仿宋" w:hint="eastAsia"/>
                <w:sz w:val="24"/>
                <w:szCs w:val="24"/>
              </w:rPr>
              <w:t>教材</w:t>
            </w:r>
            <w:r w:rsidRPr="008B009C">
              <w:rPr>
                <w:rFonts w:ascii="仿宋" w:eastAsia="仿宋" w:hAnsi="仿宋"/>
                <w:sz w:val="24"/>
                <w:szCs w:val="24"/>
              </w:rPr>
              <w:t>、</w:t>
            </w:r>
            <w:r w:rsidRPr="008B009C">
              <w:rPr>
                <w:rFonts w:ascii="仿宋" w:eastAsia="仿宋" w:hAnsi="仿宋" w:hint="eastAsia"/>
                <w:sz w:val="24"/>
                <w:szCs w:val="24"/>
              </w:rPr>
              <w:t>慕课、</w:t>
            </w:r>
            <w:r w:rsidRPr="008B009C">
              <w:rPr>
                <w:rFonts w:ascii="仿宋" w:eastAsia="仿宋" w:hAnsi="仿宋"/>
                <w:sz w:val="24"/>
                <w:szCs w:val="24"/>
              </w:rPr>
              <w:t>实验指导书</w:t>
            </w:r>
            <w:r w:rsidRPr="008B009C">
              <w:rPr>
                <w:rFonts w:ascii="仿宋" w:eastAsia="仿宋" w:hAnsi="仿宋" w:hint="eastAsia"/>
                <w:sz w:val="24"/>
                <w:szCs w:val="24"/>
              </w:rPr>
              <w:t>等资源</w:t>
            </w:r>
            <w:r w:rsidRPr="008B009C">
              <w:rPr>
                <w:rFonts w:ascii="仿宋" w:eastAsia="仿宋" w:hAnsi="仿宋"/>
                <w:sz w:val="24"/>
                <w:szCs w:val="24"/>
              </w:rPr>
              <w:t>自主学习相关理论，</w:t>
            </w:r>
            <w:r w:rsidRPr="008B009C">
              <w:rPr>
                <w:rFonts w:ascii="仿宋" w:eastAsia="仿宋" w:hAnsi="仿宋" w:hint="eastAsia"/>
                <w:sz w:val="24"/>
                <w:szCs w:val="24"/>
              </w:rPr>
              <w:t>针对</w:t>
            </w:r>
            <w:r w:rsidRPr="008B009C">
              <w:rPr>
                <w:rFonts w:ascii="仿宋" w:eastAsia="仿宋" w:hAnsi="仿宋"/>
                <w:sz w:val="24"/>
                <w:szCs w:val="24"/>
              </w:rPr>
              <w:t>实验内容进行自主学习</w:t>
            </w:r>
            <w:r w:rsidRPr="008B009C">
              <w:rPr>
                <w:rFonts w:ascii="仿宋" w:eastAsia="仿宋" w:hAnsi="仿宋" w:hint="eastAsia"/>
                <w:sz w:val="24"/>
                <w:szCs w:val="24"/>
              </w:rPr>
              <w:t>和</w:t>
            </w:r>
            <w:r w:rsidRPr="008B009C">
              <w:rPr>
                <w:rFonts w:ascii="仿宋" w:eastAsia="仿宋" w:hAnsi="仿宋"/>
                <w:sz w:val="24"/>
                <w:szCs w:val="24"/>
              </w:rPr>
              <w:t>准备</w:t>
            </w:r>
            <w:r w:rsidRPr="008B009C">
              <w:rPr>
                <w:rFonts w:ascii="仿宋" w:eastAsia="仿宋" w:hAnsi="仿宋" w:hint="eastAsia"/>
                <w:sz w:val="24"/>
                <w:szCs w:val="24"/>
              </w:rPr>
              <w:t>；</w:t>
            </w:r>
          </w:p>
          <w:p w14:paraId="04B50B93" w14:textId="526E5AD8" w:rsidR="00DB2BE9" w:rsidRPr="008B009C" w:rsidRDefault="008939EA">
            <w:pPr>
              <w:spacing w:line="288" w:lineRule="auto"/>
              <w:ind w:firstLine="480"/>
              <w:rPr>
                <w:rFonts w:ascii="仿宋" w:eastAsia="仿宋" w:hAnsi="仿宋"/>
                <w:color w:val="FF0000"/>
                <w:sz w:val="24"/>
                <w:szCs w:val="24"/>
              </w:rPr>
            </w:pPr>
            <w:r w:rsidRPr="008B009C">
              <w:rPr>
                <w:rFonts w:ascii="仿宋" w:eastAsia="仿宋" w:hAnsi="仿宋"/>
                <w:sz w:val="24"/>
                <w:szCs w:val="24"/>
              </w:rPr>
              <w:t>课上</w:t>
            </w:r>
            <w:r w:rsidRPr="008B009C">
              <w:rPr>
                <w:rFonts w:ascii="仿宋" w:eastAsia="仿宋" w:hAnsi="仿宋" w:hint="eastAsia"/>
                <w:sz w:val="24"/>
                <w:szCs w:val="24"/>
              </w:rPr>
              <w:t>，</w:t>
            </w:r>
            <w:r w:rsidRPr="008B009C">
              <w:rPr>
                <w:rFonts w:ascii="仿宋" w:eastAsia="仿宋" w:hAnsi="仿宋"/>
                <w:sz w:val="24"/>
                <w:szCs w:val="24"/>
              </w:rPr>
              <w:t>老师</w:t>
            </w:r>
            <w:r w:rsidRPr="008B009C">
              <w:rPr>
                <w:rFonts w:ascii="仿宋" w:eastAsia="仿宋" w:hAnsi="仿宋" w:hint="eastAsia"/>
                <w:sz w:val="24"/>
                <w:szCs w:val="24"/>
              </w:rPr>
              <w:t>引导</w:t>
            </w:r>
            <w:r w:rsidRPr="008B009C">
              <w:rPr>
                <w:rFonts w:ascii="仿宋" w:eastAsia="仿宋" w:hAnsi="仿宋"/>
                <w:sz w:val="24"/>
                <w:szCs w:val="24"/>
              </w:rPr>
              <w:t>学生</w:t>
            </w:r>
            <w:r w:rsidRPr="008B009C">
              <w:rPr>
                <w:rFonts w:ascii="仿宋" w:eastAsia="仿宋" w:hAnsi="仿宋" w:hint="eastAsia"/>
                <w:sz w:val="24"/>
                <w:szCs w:val="24"/>
              </w:rPr>
              <w:t>先</w:t>
            </w:r>
            <w:r w:rsidRPr="008B009C">
              <w:rPr>
                <w:rFonts w:ascii="仿宋" w:eastAsia="仿宋" w:hAnsi="仿宋"/>
                <w:sz w:val="24"/>
                <w:szCs w:val="24"/>
              </w:rPr>
              <w:t>进行研讨交流，</w:t>
            </w:r>
            <w:r w:rsidRPr="008B009C">
              <w:rPr>
                <w:rFonts w:ascii="仿宋" w:eastAsia="仿宋" w:hAnsi="仿宋" w:hint="eastAsia"/>
                <w:sz w:val="24"/>
                <w:szCs w:val="24"/>
              </w:rPr>
              <w:t>形成</w:t>
            </w:r>
            <w:r w:rsidRPr="008B009C">
              <w:rPr>
                <w:rFonts w:ascii="仿宋" w:eastAsia="仿宋" w:hAnsi="仿宋"/>
                <w:sz w:val="24"/>
                <w:szCs w:val="24"/>
              </w:rPr>
              <w:t>一定的</w:t>
            </w:r>
            <w:r w:rsidRPr="008B009C">
              <w:rPr>
                <w:rFonts w:ascii="仿宋" w:eastAsia="仿宋" w:hAnsi="仿宋" w:hint="eastAsia"/>
                <w:sz w:val="24"/>
                <w:szCs w:val="24"/>
              </w:rPr>
              <w:t>共识</w:t>
            </w:r>
            <w:r w:rsidRPr="008B009C">
              <w:rPr>
                <w:rFonts w:ascii="仿宋" w:eastAsia="仿宋" w:hAnsi="仿宋"/>
                <w:sz w:val="24"/>
                <w:szCs w:val="24"/>
              </w:rPr>
              <w:t>或争议；然后以</w:t>
            </w:r>
            <w:r w:rsidR="008B009C">
              <w:rPr>
                <w:rFonts w:ascii="仿宋" w:eastAsia="仿宋" w:hAnsi="仿宋" w:hint="eastAsia"/>
                <w:sz w:val="24"/>
                <w:szCs w:val="24"/>
              </w:rPr>
              <w:t>虚拟仿真</w:t>
            </w:r>
            <w:r w:rsidRPr="008B009C">
              <w:rPr>
                <w:rFonts w:ascii="仿宋" w:eastAsia="仿宋" w:hAnsi="仿宋"/>
                <w:sz w:val="24"/>
                <w:szCs w:val="24"/>
              </w:rPr>
              <w:t>为依托，</w:t>
            </w:r>
            <w:r w:rsidRPr="008B009C">
              <w:rPr>
                <w:rFonts w:ascii="仿宋" w:eastAsia="仿宋" w:hAnsi="仿宋" w:hint="eastAsia"/>
                <w:sz w:val="24"/>
                <w:szCs w:val="24"/>
              </w:rPr>
              <w:t>引导学生根据自己</w:t>
            </w:r>
            <w:r w:rsidRPr="008B009C">
              <w:rPr>
                <w:rFonts w:ascii="仿宋" w:eastAsia="仿宋" w:hAnsi="仿宋"/>
                <w:sz w:val="24"/>
                <w:szCs w:val="24"/>
              </w:rPr>
              <w:t>的认识</w:t>
            </w:r>
            <w:r w:rsidR="008B009C">
              <w:rPr>
                <w:rFonts w:ascii="仿宋" w:eastAsia="仿宋" w:hAnsi="仿宋" w:hint="eastAsia"/>
                <w:sz w:val="24"/>
                <w:szCs w:val="24"/>
              </w:rPr>
              <w:t>进行</w:t>
            </w:r>
            <w:r w:rsidRPr="008B009C">
              <w:rPr>
                <w:rFonts w:ascii="仿宋" w:eastAsia="仿宋" w:hAnsi="仿宋" w:hint="eastAsia"/>
                <w:sz w:val="24"/>
                <w:szCs w:val="24"/>
              </w:rPr>
              <w:t>实验操作；接下来</w:t>
            </w:r>
            <w:r w:rsidR="008B009C">
              <w:rPr>
                <w:rFonts w:ascii="仿宋" w:eastAsia="仿宋" w:hAnsi="仿宋" w:hint="eastAsia"/>
                <w:sz w:val="24"/>
                <w:szCs w:val="24"/>
              </w:rPr>
              <w:t>，</w:t>
            </w:r>
            <w:r w:rsidRPr="008B009C">
              <w:rPr>
                <w:rFonts w:ascii="仿宋" w:eastAsia="仿宋" w:hAnsi="仿宋"/>
                <w:sz w:val="24"/>
                <w:szCs w:val="24"/>
              </w:rPr>
              <w:t>在老师</w:t>
            </w:r>
            <w:r w:rsidRPr="008B009C">
              <w:rPr>
                <w:rFonts w:ascii="仿宋" w:eastAsia="仿宋" w:hAnsi="仿宋" w:hint="eastAsia"/>
                <w:sz w:val="24"/>
                <w:szCs w:val="24"/>
              </w:rPr>
              <w:t>的</w:t>
            </w:r>
            <w:r w:rsidRPr="008B009C">
              <w:rPr>
                <w:rFonts w:ascii="仿宋" w:eastAsia="仿宋" w:hAnsi="仿宋"/>
                <w:sz w:val="24"/>
                <w:szCs w:val="24"/>
              </w:rPr>
              <w:t>引导</w:t>
            </w:r>
            <w:r w:rsidRPr="008B009C">
              <w:rPr>
                <w:rFonts w:ascii="仿宋" w:eastAsia="仿宋" w:hAnsi="仿宋" w:hint="eastAsia"/>
                <w:sz w:val="24"/>
                <w:szCs w:val="24"/>
              </w:rPr>
              <w:t>下</w:t>
            </w:r>
            <w:r w:rsidR="008B009C">
              <w:rPr>
                <w:rFonts w:ascii="仿宋" w:eastAsia="仿宋" w:hAnsi="仿宋" w:hint="eastAsia"/>
                <w:sz w:val="24"/>
                <w:szCs w:val="24"/>
              </w:rPr>
              <w:t>，</w:t>
            </w:r>
            <w:r w:rsidRPr="008B009C">
              <w:rPr>
                <w:rFonts w:ascii="仿宋" w:eastAsia="仿宋" w:hAnsi="仿宋"/>
                <w:sz w:val="24"/>
                <w:szCs w:val="24"/>
              </w:rPr>
              <w:t>根据</w:t>
            </w:r>
            <w:r w:rsidRPr="008B009C">
              <w:rPr>
                <w:rFonts w:ascii="仿宋" w:eastAsia="仿宋" w:hAnsi="仿宋" w:hint="eastAsia"/>
                <w:sz w:val="24"/>
                <w:szCs w:val="24"/>
              </w:rPr>
              <w:t>所</w:t>
            </w:r>
            <w:r w:rsidRPr="008B009C">
              <w:rPr>
                <w:rFonts w:ascii="仿宋" w:eastAsia="仿宋" w:hAnsi="仿宋"/>
                <w:sz w:val="24"/>
                <w:szCs w:val="24"/>
              </w:rPr>
              <w:t>学理论进行</w:t>
            </w:r>
            <w:r w:rsidR="008B009C">
              <w:rPr>
                <w:rFonts w:ascii="仿宋" w:eastAsia="仿宋" w:hAnsi="仿宋" w:hint="eastAsia"/>
                <w:sz w:val="24"/>
                <w:szCs w:val="24"/>
              </w:rPr>
              <w:t>分析</w:t>
            </w:r>
            <w:r w:rsidRPr="008B009C">
              <w:rPr>
                <w:rFonts w:ascii="仿宋" w:eastAsia="仿宋" w:hAnsi="仿宋"/>
                <w:sz w:val="24"/>
                <w:szCs w:val="24"/>
              </w:rPr>
              <w:t>和探究</w:t>
            </w:r>
            <w:r w:rsidR="008B009C">
              <w:rPr>
                <w:rFonts w:ascii="仿宋" w:eastAsia="仿宋" w:hAnsi="仿宋" w:hint="eastAsia"/>
                <w:sz w:val="24"/>
                <w:szCs w:val="24"/>
              </w:rPr>
              <w:t>；最终，得出实验结果，</w:t>
            </w:r>
            <w:r w:rsidRPr="008B009C">
              <w:rPr>
                <w:rFonts w:ascii="仿宋" w:eastAsia="仿宋" w:hAnsi="仿宋"/>
                <w:sz w:val="24"/>
                <w:szCs w:val="24"/>
              </w:rPr>
              <w:t>撰写实验报告。老师</w:t>
            </w:r>
            <w:r w:rsidRPr="008B009C">
              <w:rPr>
                <w:rFonts w:ascii="仿宋" w:eastAsia="仿宋" w:hAnsi="仿宋" w:hint="eastAsia"/>
                <w:sz w:val="24"/>
                <w:szCs w:val="24"/>
              </w:rPr>
              <w:t>在</w:t>
            </w:r>
            <w:r w:rsidRPr="008B009C">
              <w:rPr>
                <w:rFonts w:ascii="仿宋" w:eastAsia="仿宋" w:hAnsi="仿宋"/>
                <w:sz w:val="24"/>
                <w:szCs w:val="24"/>
              </w:rPr>
              <w:t>期间</w:t>
            </w:r>
            <w:r w:rsidRPr="008B009C">
              <w:rPr>
                <w:rFonts w:ascii="仿宋" w:eastAsia="仿宋" w:hAnsi="仿宋" w:hint="eastAsia"/>
                <w:sz w:val="24"/>
                <w:szCs w:val="24"/>
              </w:rPr>
              <w:t>只</w:t>
            </w:r>
            <w:r w:rsidRPr="008B009C">
              <w:rPr>
                <w:rFonts w:ascii="仿宋" w:eastAsia="仿宋" w:hAnsi="仿宋"/>
                <w:sz w:val="24"/>
                <w:szCs w:val="24"/>
              </w:rPr>
              <w:t>起到引导、释疑和推动作用。</w:t>
            </w:r>
          </w:p>
          <w:p w14:paraId="72FF0C64" w14:textId="3170D532" w:rsidR="00DB2BE9" w:rsidRPr="008B009C" w:rsidRDefault="008939EA">
            <w:pPr>
              <w:spacing w:line="288" w:lineRule="auto"/>
              <w:ind w:firstLine="480"/>
              <w:rPr>
                <w:rFonts w:ascii="仿宋" w:eastAsia="仿宋" w:hAnsi="仿宋"/>
                <w:sz w:val="24"/>
                <w:szCs w:val="24"/>
              </w:rPr>
            </w:pPr>
            <w:r w:rsidRPr="008B009C">
              <w:rPr>
                <w:rFonts w:ascii="仿宋" w:eastAsia="仿宋" w:hAnsi="仿宋" w:hint="eastAsia"/>
                <w:b/>
                <w:sz w:val="24"/>
                <w:szCs w:val="24"/>
              </w:rPr>
              <w:t>（1）课前自主</w:t>
            </w:r>
            <w:r w:rsidRPr="008B009C">
              <w:rPr>
                <w:rFonts w:ascii="仿宋" w:eastAsia="仿宋" w:hAnsi="仿宋"/>
                <w:b/>
                <w:sz w:val="24"/>
                <w:szCs w:val="24"/>
              </w:rPr>
              <w:t>学习</w:t>
            </w:r>
            <w:r w:rsidRPr="008B009C">
              <w:rPr>
                <w:rFonts w:ascii="仿宋" w:eastAsia="仿宋" w:hAnsi="仿宋" w:hint="eastAsia"/>
                <w:b/>
                <w:sz w:val="24"/>
                <w:szCs w:val="24"/>
              </w:rPr>
              <w:t>(0.5</w:t>
            </w:r>
            <w:r w:rsidR="0028009D" w:rsidRPr="008B009C">
              <w:rPr>
                <w:rFonts w:ascii="仿宋" w:eastAsia="仿宋" w:hAnsi="仿宋" w:hint="eastAsia"/>
                <w:b/>
                <w:sz w:val="24"/>
                <w:szCs w:val="24"/>
              </w:rPr>
              <w:t>h</w:t>
            </w:r>
            <w:r w:rsidRPr="008B009C">
              <w:rPr>
                <w:rFonts w:ascii="仿宋" w:eastAsia="仿宋" w:hAnsi="仿宋" w:hint="eastAsia"/>
                <w:b/>
                <w:sz w:val="24"/>
                <w:szCs w:val="24"/>
              </w:rPr>
              <w:t>)</w:t>
            </w:r>
          </w:p>
          <w:p w14:paraId="3D8B5E86" w14:textId="528C8AB1" w:rsidR="00DB2BE9" w:rsidRPr="008B009C" w:rsidRDefault="008B009C">
            <w:pPr>
              <w:spacing w:line="288" w:lineRule="auto"/>
              <w:ind w:firstLine="480"/>
              <w:rPr>
                <w:rFonts w:ascii="仿宋" w:eastAsia="仿宋" w:hAnsi="仿宋"/>
                <w:sz w:val="24"/>
                <w:szCs w:val="24"/>
              </w:rPr>
            </w:pPr>
            <w:r>
              <w:rPr>
                <w:rFonts w:ascii="仿宋" w:eastAsia="仿宋" w:hAnsi="仿宋" w:hint="eastAsia"/>
                <w:sz w:val="24"/>
                <w:szCs w:val="24"/>
              </w:rPr>
              <w:t>理论课程讲述冲击电流发生器</w:t>
            </w:r>
            <w:r w:rsidR="0028009D">
              <w:rPr>
                <w:rFonts w:ascii="仿宋" w:eastAsia="仿宋" w:hAnsi="仿宋" w:hint="eastAsia"/>
                <w:sz w:val="24"/>
                <w:szCs w:val="24"/>
              </w:rPr>
              <w:t>基本知识后，</w:t>
            </w:r>
            <w:r w:rsidR="008939EA" w:rsidRPr="008B009C">
              <w:rPr>
                <w:rFonts w:ascii="仿宋" w:eastAsia="仿宋" w:hAnsi="仿宋" w:hint="eastAsia"/>
                <w:sz w:val="24"/>
                <w:szCs w:val="24"/>
              </w:rPr>
              <w:t>学生在</w:t>
            </w:r>
            <w:r w:rsidR="008939EA" w:rsidRPr="008B009C">
              <w:rPr>
                <w:rFonts w:ascii="仿宋" w:eastAsia="仿宋" w:hAnsi="仿宋"/>
                <w:sz w:val="24"/>
                <w:szCs w:val="24"/>
              </w:rPr>
              <w:t>实验前</w:t>
            </w:r>
            <w:r w:rsidR="008939EA" w:rsidRPr="008B009C">
              <w:rPr>
                <w:rFonts w:ascii="仿宋" w:eastAsia="仿宋" w:hAnsi="仿宋" w:hint="eastAsia"/>
                <w:sz w:val="24"/>
                <w:szCs w:val="24"/>
              </w:rPr>
              <w:t>通过教材</w:t>
            </w:r>
            <w:r w:rsidR="008939EA" w:rsidRPr="008B009C">
              <w:rPr>
                <w:rFonts w:ascii="仿宋" w:eastAsia="仿宋" w:hAnsi="仿宋"/>
                <w:sz w:val="24"/>
                <w:szCs w:val="24"/>
              </w:rPr>
              <w:t>、慕课</w:t>
            </w:r>
            <w:r w:rsidR="008939EA" w:rsidRPr="008B009C">
              <w:rPr>
                <w:rFonts w:ascii="仿宋" w:eastAsia="仿宋" w:hAnsi="仿宋" w:hint="eastAsia"/>
                <w:sz w:val="24"/>
                <w:szCs w:val="24"/>
              </w:rPr>
              <w:t>、</w:t>
            </w:r>
            <w:proofErr w:type="gramStart"/>
            <w:r w:rsidR="008939EA" w:rsidRPr="008B009C">
              <w:rPr>
                <w:rFonts w:ascii="仿宋" w:eastAsia="仿宋" w:hAnsi="仿宋"/>
                <w:sz w:val="24"/>
                <w:szCs w:val="24"/>
              </w:rPr>
              <w:t>微课等</w:t>
            </w:r>
            <w:proofErr w:type="gramEnd"/>
            <w:r w:rsidR="008939EA" w:rsidRPr="008B009C">
              <w:rPr>
                <w:rFonts w:ascii="仿宋" w:eastAsia="仿宋" w:hAnsi="仿宋"/>
                <w:sz w:val="24"/>
                <w:szCs w:val="24"/>
              </w:rPr>
              <w:t>资源</w:t>
            </w:r>
            <w:r w:rsidR="0028009D">
              <w:rPr>
                <w:rFonts w:ascii="仿宋" w:eastAsia="仿宋" w:hAnsi="仿宋" w:hint="eastAsia"/>
                <w:sz w:val="24"/>
                <w:szCs w:val="24"/>
              </w:rPr>
              <w:t>进一步</w:t>
            </w:r>
            <w:r w:rsidR="008939EA" w:rsidRPr="008B009C">
              <w:rPr>
                <w:rFonts w:ascii="仿宋" w:eastAsia="仿宋" w:hAnsi="仿宋"/>
                <w:sz w:val="24"/>
                <w:szCs w:val="24"/>
              </w:rPr>
              <w:t>学习掌握</w:t>
            </w:r>
            <w:r w:rsidR="0028009D">
              <w:rPr>
                <w:rFonts w:ascii="仿宋" w:eastAsia="仿宋" w:hAnsi="仿宋" w:hint="eastAsia"/>
                <w:sz w:val="24"/>
                <w:szCs w:val="24"/>
              </w:rPr>
              <w:t>冲击电流发生器试验相关知识</w:t>
            </w:r>
            <w:r w:rsidR="008939EA" w:rsidRPr="008B009C">
              <w:rPr>
                <w:rFonts w:ascii="仿宋" w:eastAsia="仿宋" w:hAnsi="仿宋" w:hint="eastAsia"/>
                <w:sz w:val="24"/>
                <w:szCs w:val="24"/>
              </w:rPr>
              <w:t>。本虚拟仿真实验项目提供实验指导书，包含实验目的、基本原理、实验</w:t>
            </w:r>
            <w:r w:rsidR="008939EA" w:rsidRPr="008B009C">
              <w:rPr>
                <w:rFonts w:ascii="仿宋" w:eastAsia="仿宋" w:hAnsi="仿宋"/>
                <w:sz w:val="24"/>
                <w:szCs w:val="24"/>
              </w:rPr>
              <w:t>方法</w:t>
            </w:r>
            <w:r w:rsidR="008939EA" w:rsidRPr="008B009C">
              <w:rPr>
                <w:rFonts w:ascii="仿宋" w:eastAsia="仿宋" w:hAnsi="仿宋" w:hint="eastAsia"/>
                <w:sz w:val="24"/>
                <w:szCs w:val="24"/>
              </w:rPr>
              <w:t>、</w:t>
            </w:r>
            <w:r w:rsidR="008939EA" w:rsidRPr="008B009C">
              <w:rPr>
                <w:rFonts w:ascii="仿宋" w:eastAsia="仿宋" w:hAnsi="仿宋"/>
                <w:sz w:val="24"/>
                <w:szCs w:val="24"/>
              </w:rPr>
              <w:t>操作步骤、</w:t>
            </w:r>
            <w:r w:rsidR="008939EA" w:rsidRPr="008B009C">
              <w:rPr>
                <w:rFonts w:ascii="仿宋" w:eastAsia="仿宋" w:hAnsi="仿宋" w:hint="eastAsia"/>
                <w:sz w:val="24"/>
                <w:szCs w:val="24"/>
              </w:rPr>
              <w:t>注意事项等。学生在进行实验前先进行自主学习。</w:t>
            </w:r>
          </w:p>
          <w:p w14:paraId="26B620CF" w14:textId="51D942AF" w:rsidR="00DB2BE9" w:rsidRPr="008B009C" w:rsidRDefault="008939EA">
            <w:pPr>
              <w:spacing w:line="288" w:lineRule="auto"/>
              <w:ind w:firstLine="480"/>
              <w:rPr>
                <w:rFonts w:ascii="仿宋" w:eastAsia="仿宋" w:hAnsi="仿宋"/>
                <w:sz w:val="24"/>
                <w:szCs w:val="24"/>
              </w:rPr>
            </w:pPr>
            <w:r w:rsidRPr="008B009C">
              <w:rPr>
                <w:rFonts w:ascii="仿宋" w:eastAsia="仿宋" w:hAnsi="仿宋" w:hint="eastAsia"/>
                <w:b/>
                <w:sz w:val="24"/>
                <w:szCs w:val="24"/>
              </w:rPr>
              <w:t>（2）课上研讨交流（</w:t>
            </w:r>
            <w:r w:rsidR="0028009D" w:rsidRPr="008B009C">
              <w:rPr>
                <w:rFonts w:ascii="仿宋" w:eastAsia="仿宋" w:hAnsi="仿宋" w:hint="eastAsia"/>
                <w:b/>
                <w:sz w:val="24"/>
                <w:szCs w:val="24"/>
              </w:rPr>
              <w:t>0.5</w:t>
            </w:r>
            <w:r w:rsidRPr="008B009C">
              <w:rPr>
                <w:rFonts w:ascii="仿宋" w:eastAsia="仿宋" w:hAnsi="仿宋" w:hint="eastAsia"/>
                <w:b/>
                <w:sz w:val="24"/>
                <w:szCs w:val="24"/>
              </w:rPr>
              <w:t>h）</w:t>
            </w:r>
          </w:p>
          <w:p w14:paraId="1A45EB74" w14:textId="48555E69" w:rsidR="00DB2BE9" w:rsidRPr="008B009C" w:rsidRDefault="0028009D" w:rsidP="008B009C">
            <w:pPr>
              <w:spacing w:line="288" w:lineRule="auto"/>
              <w:ind w:firstLine="480"/>
              <w:rPr>
                <w:rFonts w:ascii="仿宋" w:eastAsia="仿宋" w:hAnsi="仿宋" w:cs="宋体"/>
                <w:color w:val="000000"/>
                <w:kern w:val="0"/>
                <w:szCs w:val="21"/>
              </w:rPr>
            </w:pPr>
            <w:r>
              <w:rPr>
                <w:rFonts w:ascii="仿宋" w:eastAsia="仿宋" w:hAnsi="仿宋" w:hint="eastAsia"/>
                <w:sz w:val="24"/>
                <w:szCs w:val="24"/>
              </w:rPr>
              <w:t>基于</w:t>
            </w:r>
            <w:r w:rsidR="008939EA" w:rsidRPr="008B009C">
              <w:rPr>
                <w:rFonts w:ascii="仿宋" w:eastAsia="仿宋" w:hAnsi="仿宋" w:hint="eastAsia"/>
                <w:sz w:val="24"/>
                <w:szCs w:val="24"/>
              </w:rPr>
              <w:t>学生</w:t>
            </w:r>
            <w:r w:rsidR="008939EA" w:rsidRPr="008B009C">
              <w:rPr>
                <w:rFonts w:ascii="仿宋" w:eastAsia="仿宋" w:hAnsi="仿宋"/>
                <w:sz w:val="24"/>
                <w:szCs w:val="24"/>
              </w:rPr>
              <w:t>课前自主学习，老师</w:t>
            </w:r>
            <w:r>
              <w:rPr>
                <w:rFonts w:ascii="仿宋" w:eastAsia="仿宋" w:hAnsi="仿宋" w:hint="eastAsia"/>
                <w:sz w:val="24"/>
                <w:szCs w:val="24"/>
              </w:rPr>
              <w:t>在试验前，</w:t>
            </w:r>
            <w:r w:rsidR="008939EA" w:rsidRPr="008B009C">
              <w:rPr>
                <w:rFonts w:ascii="仿宋" w:eastAsia="仿宋" w:hAnsi="仿宋"/>
                <w:sz w:val="24"/>
                <w:szCs w:val="24"/>
              </w:rPr>
              <w:t>提出理论与技术问题，</w:t>
            </w:r>
            <w:r w:rsidR="008939EA" w:rsidRPr="008B009C">
              <w:rPr>
                <w:rFonts w:ascii="仿宋" w:eastAsia="仿宋" w:hAnsi="仿宋" w:hint="eastAsia"/>
                <w:sz w:val="24"/>
                <w:szCs w:val="24"/>
              </w:rPr>
              <w:t>结合实验</w:t>
            </w:r>
            <w:r w:rsidR="008939EA" w:rsidRPr="008B009C">
              <w:rPr>
                <w:rFonts w:ascii="仿宋" w:eastAsia="仿宋" w:hAnsi="仿宋"/>
                <w:sz w:val="24"/>
                <w:szCs w:val="24"/>
              </w:rPr>
              <w:t>设计，</w:t>
            </w:r>
            <w:r w:rsidR="008939EA" w:rsidRPr="008B009C">
              <w:rPr>
                <w:rFonts w:ascii="仿宋" w:eastAsia="仿宋" w:hAnsi="仿宋" w:hint="eastAsia"/>
                <w:sz w:val="24"/>
                <w:szCs w:val="24"/>
              </w:rPr>
              <w:t>引导</w:t>
            </w:r>
            <w:r w:rsidR="008939EA" w:rsidRPr="008B009C">
              <w:rPr>
                <w:rFonts w:ascii="仿宋" w:eastAsia="仿宋" w:hAnsi="仿宋"/>
                <w:sz w:val="24"/>
                <w:szCs w:val="24"/>
              </w:rPr>
              <w:t>学生</w:t>
            </w:r>
            <w:r w:rsidR="008939EA" w:rsidRPr="008B009C">
              <w:rPr>
                <w:rFonts w:ascii="仿宋" w:eastAsia="仿宋" w:hAnsi="仿宋" w:hint="eastAsia"/>
                <w:sz w:val="24"/>
                <w:szCs w:val="24"/>
              </w:rPr>
              <w:t>进行研究</w:t>
            </w:r>
            <w:r w:rsidR="008939EA" w:rsidRPr="008B009C">
              <w:rPr>
                <w:rFonts w:ascii="仿宋" w:eastAsia="仿宋" w:hAnsi="仿宋"/>
                <w:sz w:val="24"/>
                <w:szCs w:val="24"/>
              </w:rPr>
              <w:t>交流，</w:t>
            </w:r>
            <w:r w:rsidR="008939EA" w:rsidRPr="008B009C">
              <w:rPr>
                <w:rFonts w:ascii="仿宋" w:eastAsia="仿宋" w:hAnsi="仿宋" w:hint="eastAsia"/>
                <w:sz w:val="24"/>
                <w:szCs w:val="24"/>
              </w:rPr>
              <w:t>比较</w:t>
            </w:r>
            <w:r w:rsidR="008939EA" w:rsidRPr="008B009C">
              <w:rPr>
                <w:rFonts w:ascii="仿宋" w:eastAsia="仿宋" w:hAnsi="仿宋"/>
                <w:sz w:val="24"/>
                <w:szCs w:val="24"/>
              </w:rPr>
              <w:t>各自的理解，形成共识或者</w:t>
            </w:r>
            <w:r w:rsidR="008939EA" w:rsidRPr="008B009C">
              <w:rPr>
                <w:rFonts w:ascii="仿宋" w:eastAsia="仿宋" w:hAnsi="仿宋" w:hint="eastAsia"/>
                <w:sz w:val="24"/>
                <w:szCs w:val="24"/>
              </w:rPr>
              <w:t>确定产生</w:t>
            </w:r>
            <w:r w:rsidR="008939EA" w:rsidRPr="008B009C">
              <w:rPr>
                <w:rFonts w:ascii="仿宋" w:eastAsia="仿宋" w:hAnsi="仿宋"/>
                <w:sz w:val="24"/>
                <w:szCs w:val="24"/>
              </w:rPr>
              <w:t>的争议点。</w:t>
            </w:r>
          </w:p>
          <w:p w14:paraId="07668ACD" w14:textId="13B15EE2" w:rsidR="00DB2BE9" w:rsidRPr="008B009C" w:rsidRDefault="008939EA">
            <w:pPr>
              <w:spacing w:line="288" w:lineRule="auto"/>
              <w:ind w:firstLine="480"/>
              <w:rPr>
                <w:rFonts w:ascii="仿宋" w:eastAsia="仿宋" w:hAnsi="仿宋"/>
                <w:b/>
                <w:sz w:val="24"/>
                <w:szCs w:val="24"/>
              </w:rPr>
            </w:pPr>
            <w:r w:rsidRPr="008B009C">
              <w:rPr>
                <w:rFonts w:ascii="仿宋" w:eastAsia="仿宋" w:hAnsi="仿宋" w:hint="eastAsia"/>
                <w:b/>
                <w:sz w:val="24"/>
                <w:szCs w:val="24"/>
              </w:rPr>
              <w:t>（3）</w:t>
            </w:r>
            <w:r w:rsidR="0028009D">
              <w:rPr>
                <w:rFonts w:ascii="仿宋" w:eastAsia="仿宋" w:hAnsi="仿宋" w:hint="eastAsia"/>
                <w:b/>
                <w:sz w:val="24"/>
                <w:szCs w:val="24"/>
              </w:rPr>
              <w:t>实验操作</w:t>
            </w:r>
            <w:r w:rsidRPr="008B009C">
              <w:rPr>
                <w:rFonts w:ascii="仿宋" w:eastAsia="仿宋" w:hAnsi="仿宋" w:hint="eastAsia"/>
                <w:b/>
                <w:sz w:val="24"/>
                <w:szCs w:val="24"/>
              </w:rPr>
              <w:t>(1h)</w:t>
            </w:r>
          </w:p>
          <w:p w14:paraId="03E77CCB" w14:textId="2E2C7464" w:rsidR="00DB2BE9" w:rsidRPr="008B009C" w:rsidRDefault="008939EA">
            <w:pPr>
              <w:spacing w:line="288" w:lineRule="auto"/>
              <w:ind w:firstLine="480"/>
              <w:rPr>
                <w:rFonts w:ascii="仿宋" w:eastAsia="仿宋" w:hAnsi="仿宋"/>
                <w:sz w:val="24"/>
                <w:szCs w:val="24"/>
              </w:rPr>
            </w:pPr>
            <w:r w:rsidRPr="008B009C">
              <w:rPr>
                <w:rFonts w:ascii="仿宋" w:eastAsia="仿宋" w:hAnsi="仿宋" w:hint="eastAsia"/>
                <w:sz w:val="24"/>
                <w:szCs w:val="24"/>
              </w:rPr>
              <w:t>按确定</w:t>
            </w:r>
            <w:r w:rsidRPr="008B009C">
              <w:rPr>
                <w:rFonts w:ascii="仿宋" w:eastAsia="仿宋" w:hAnsi="仿宋"/>
                <w:sz w:val="24"/>
                <w:szCs w:val="24"/>
              </w:rPr>
              <w:t>的</w:t>
            </w:r>
            <w:r w:rsidRPr="008B009C">
              <w:rPr>
                <w:rFonts w:ascii="仿宋" w:eastAsia="仿宋" w:hAnsi="仿宋" w:hint="eastAsia"/>
                <w:sz w:val="24"/>
                <w:szCs w:val="24"/>
              </w:rPr>
              <w:t>实验</w:t>
            </w:r>
            <w:r w:rsidRPr="008B009C">
              <w:rPr>
                <w:rFonts w:ascii="仿宋" w:eastAsia="仿宋" w:hAnsi="仿宋"/>
                <w:sz w:val="24"/>
                <w:szCs w:val="24"/>
              </w:rPr>
              <w:t>方法和步骤，进行</w:t>
            </w:r>
            <w:r w:rsidRPr="008B009C">
              <w:rPr>
                <w:rFonts w:ascii="仿宋" w:eastAsia="仿宋" w:hAnsi="仿宋" w:hint="eastAsia"/>
                <w:sz w:val="24"/>
                <w:szCs w:val="24"/>
              </w:rPr>
              <w:t>线上虚拟</w:t>
            </w:r>
            <w:r w:rsidRPr="008B009C">
              <w:rPr>
                <w:rFonts w:ascii="仿宋" w:eastAsia="仿宋" w:hAnsi="仿宋"/>
                <w:sz w:val="24"/>
                <w:szCs w:val="24"/>
              </w:rPr>
              <w:t>仿真实验</w:t>
            </w:r>
            <w:r w:rsidRPr="008B009C">
              <w:rPr>
                <w:rFonts w:ascii="仿宋" w:eastAsia="仿宋" w:hAnsi="仿宋" w:hint="eastAsia"/>
                <w:sz w:val="24"/>
                <w:szCs w:val="24"/>
              </w:rPr>
              <w:t>。为</w:t>
            </w:r>
            <w:r w:rsidRPr="008B009C">
              <w:rPr>
                <w:rFonts w:ascii="仿宋" w:eastAsia="仿宋" w:hAnsi="仿宋"/>
                <w:sz w:val="24"/>
                <w:szCs w:val="24"/>
              </w:rPr>
              <w:t>充分调动学生自主性</w:t>
            </w:r>
            <w:r w:rsidRPr="008B009C">
              <w:rPr>
                <w:rFonts w:ascii="仿宋" w:eastAsia="仿宋" w:hAnsi="仿宋" w:hint="eastAsia"/>
                <w:sz w:val="24"/>
                <w:szCs w:val="24"/>
              </w:rPr>
              <w:t>，</w:t>
            </w:r>
            <w:r w:rsidR="0028009D">
              <w:rPr>
                <w:rFonts w:ascii="仿宋" w:eastAsia="仿宋" w:hAnsi="仿宋" w:hint="eastAsia"/>
                <w:sz w:val="24"/>
                <w:szCs w:val="24"/>
              </w:rPr>
              <w:t>系统设计为</w:t>
            </w:r>
            <w:r w:rsidRPr="008B009C">
              <w:rPr>
                <w:rFonts w:ascii="仿宋" w:eastAsia="仿宋" w:hAnsi="仿宋" w:hint="eastAsia"/>
                <w:sz w:val="24"/>
                <w:szCs w:val="24"/>
              </w:rPr>
              <w:t>无约束</w:t>
            </w:r>
            <w:r w:rsidRPr="008B009C">
              <w:rPr>
                <w:rFonts w:ascii="仿宋" w:eastAsia="仿宋" w:hAnsi="仿宋"/>
                <w:sz w:val="24"/>
                <w:szCs w:val="24"/>
              </w:rPr>
              <w:t>的开放式操作，测试结果</w:t>
            </w:r>
            <w:r w:rsidRPr="008B009C">
              <w:rPr>
                <w:rFonts w:ascii="仿宋" w:eastAsia="仿宋" w:hAnsi="仿宋" w:hint="eastAsia"/>
                <w:sz w:val="24"/>
                <w:szCs w:val="24"/>
              </w:rPr>
              <w:t>及其定量</w:t>
            </w:r>
            <w:r w:rsidRPr="008B009C">
              <w:rPr>
                <w:rFonts w:ascii="仿宋" w:eastAsia="仿宋" w:hAnsi="仿宋"/>
                <w:sz w:val="24"/>
                <w:szCs w:val="24"/>
              </w:rPr>
              <w:t>评价</w:t>
            </w:r>
            <w:r w:rsidRPr="008B009C">
              <w:rPr>
                <w:rFonts w:ascii="仿宋" w:eastAsia="仿宋" w:hAnsi="仿宋" w:hint="eastAsia"/>
                <w:sz w:val="24"/>
                <w:szCs w:val="24"/>
              </w:rPr>
              <w:t>结果。</w:t>
            </w:r>
          </w:p>
          <w:p w14:paraId="62AB3290" w14:textId="56CF977A" w:rsidR="00DB2BE9" w:rsidRPr="008B009C" w:rsidRDefault="0028009D">
            <w:pPr>
              <w:spacing w:line="288" w:lineRule="auto"/>
              <w:ind w:firstLine="480"/>
              <w:rPr>
                <w:rFonts w:ascii="仿宋" w:eastAsia="仿宋" w:hAnsi="仿宋"/>
                <w:color w:val="FF0000"/>
                <w:sz w:val="24"/>
                <w:szCs w:val="24"/>
              </w:rPr>
            </w:pPr>
            <w:r>
              <w:rPr>
                <w:rFonts w:ascii="仿宋" w:eastAsia="仿宋" w:hAnsi="仿宋" w:hint="eastAsia"/>
                <w:sz w:val="24"/>
                <w:szCs w:val="24"/>
              </w:rPr>
              <w:lastRenderedPageBreak/>
              <w:t>如</w:t>
            </w:r>
            <w:r w:rsidR="008939EA" w:rsidRPr="008B009C">
              <w:rPr>
                <w:rFonts w:ascii="仿宋" w:eastAsia="仿宋" w:hAnsi="仿宋"/>
                <w:sz w:val="24"/>
                <w:szCs w:val="24"/>
              </w:rPr>
              <w:t>实验设计合理，</w:t>
            </w:r>
            <w:r>
              <w:rPr>
                <w:rFonts w:ascii="仿宋" w:eastAsia="仿宋" w:hAnsi="仿宋" w:hint="eastAsia"/>
                <w:sz w:val="24"/>
                <w:szCs w:val="24"/>
              </w:rPr>
              <w:t>操作得当，</w:t>
            </w:r>
            <w:r w:rsidR="008939EA" w:rsidRPr="008B009C">
              <w:rPr>
                <w:rFonts w:ascii="仿宋" w:eastAsia="仿宋" w:hAnsi="仿宋" w:hint="eastAsia"/>
                <w:sz w:val="24"/>
                <w:szCs w:val="24"/>
              </w:rPr>
              <w:t>能够</w:t>
            </w:r>
            <w:r>
              <w:rPr>
                <w:rFonts w:ascii="仿宋" w:eastAsia="仿宋" w:hAnsi="仿宋" w:hint="eastAsia"/>
                <w:sz w:val="24"/>
                <w:szCs w:val="24"/>
              </w:rPr>
              <w:t>得出</w:t>
            </w:r>
            <w:r w:rsidR="008939EA" w:rsidRPr="008B009C">
              <w:rPr>
                <w:rFonts w:ascii="仿宋" w:eastAsia="仿宋" w:hAnsi="仿宋"/>
                <w:sz w:val="24"/>
                <w:szCs w:val="24"/>
              </w:rPr>
              <w:t>较为</w:t>
            </w:r>
            <w:r w:rsidR="008939EA" w:rsidRPr="008B009C">
              <w:rPr>
                <w:rFonts w:ascii="仿宋" w:eastAsia="仿宋" w:hAnsi="仿宋" w:hint="eastAsia"/>
                <w:sz w:val="24"/>
                <w:szCs w:val="24"/>
              </w:rPr>
              <w:t>正确</w:t>
            </w:r>
            <w:r w:rsidR="008939EA" w:rsidRPr="008B009C">
              <w:rPr>
                <w:rFonts w:ascii="仿宋" w:eastAsia="仿宋" w:hAnsi="仿宋"/>
                <w:sz w:val="24"/>
                <w:szCs w:val="24"/>
              </w:rPr>
              <w:t>的结果</w:t>
            </w:r>
            <w:r w:rsidR="008939EA" w:rsidRPr="008B009C">
              <w:rPr>
                <w:rFonts w:ascii="仿宋" w:eastAsia="仿宋" w:hAnsi="仿宋" w:hint="eastAsia"/>
                <w:sz w:val="24"/>
                <w:szCs w:val="24"/>
              </w:rPr>
              <w:t>，对此</w:t>
            </w:r>
            <w:r w:rsidR="008939EA" w:rsidRPr="008B009C">
              <w:rPr>
                <w:rFonts w:ascii="仿宋" w:eastAsia="仿宋" w:hAnsi="仿宋"/>
                <w:sz w:val="24"/>
                <w:szCs w:val="24"/>
              </w:rPr>
              <w:t>老师</w:t>
            </w:r>
            <w:r w:rsidR="008939EA" w:rsidRPr="008B009C">
              <w:rPr>
                <w:rFonts w:ascii="仿宋" w:eastAsia="仿宋" w:hAnsi="仿宋" w:hint="eastAsia"/>
                <w:sz w:val="24"/>
                <w:szCs w:val="24"/>
              </w:rPr>
              <w:t>可以设置一定</w:t>
            </w:r>
            <w:r w:rsidR="008939EA" w:rsidRPr="008B009C">
              <w:rPr>
                <w:rFonts w:ascii="仿宋" w:eastAsia="仿宋" w:hAnsi="仿宋"/>
                <w:sz w:val="24"/>
                <w:szCs w:val="24"/>
              </w:rPr>
              <w:t>的</w:t>
            </w:r>
            <w:r w:rsidR="008939EA" w:rsidRPr="008B009C">
              <w:rPr>
                <w:rFonts w:ascii="仿宋" w:eastAsia="仿宋" w:hAnsi="仿宋" w:hint="eastAsia"/>
                <w:sz w:val="24"/>
                <w:szCs w:val="24"/>
              </w:rPr>
              <w:t>与</w:t>
            </w:r>
            <w:r w:rsidR="008939EA" w:rsidRPr="008B009C">
              <w:rPr>
                <w:rFonts w:ascii="仿宋" w:eastAsia="仿宋" w:hAnsi="仿宋"/>
                <w:sz w:val="24"/>
                <w:szCs w:val="24"/>
              </w:rPr>
              <w:t>应用有关的</w:t>
            </w:r>
            <w:r w:rsidR="008939EA" w:rsidRPr="008B009C">
              <w:rPr>
                <w:rFonts w:ascii="仿宋" w:eastAsia="仿宋" w:hAnsi="仿宋" w:hint="eastAsia"/>
                <w:sz w:val="24"/>
                <w:szCs w:val="24"/>
              </w:rPr>
              <w:t>约束条件</w:t>
            </w:r>
            <w:r w:rsidR="008939EA" w:rsidRPr="008B009C">
              <w:rPr>
                <w:rFonts w:ascii="仿宋" w:eastAsia="仿宋" w:hAnsi="仿宋"/>
                <w:sz w:val="24"/>
                <w:szCs w:val="24"/>
              </w:rPr>
              <w:t>，引导学生</w:t>
            </w:r>
            <w:r w:rsidR="008939EA" w:rsidRPr="008B009C">
              <w:rPr>
                <w:rFonts w:ascii="仿宋" w:eastAsia="仿宋" w:hAnsi="仿宋" w:hint="eastAsia"/>
                <w:sz w:val="24"/>
                <w:szCs w:val="24"/>
              </w:rPr>
              <w:t>思考</w:t>
            </w:r>
            <w:r w:rsidR="008939EA" w:rsidRPr="008B009C">
              <w:rPr>
                <w:rFonts w:ascii="仿宋" w:eastAsia="仿宋" w:hAnsi="仿宋"/>
                <w:sz w:val="24"/>
                <w:szCs w:val="24"/>
              </w:rPr>
              <w:t>更加深入的问题</w:t>
            </w:r>
            <w:r w:rsidR="008939EA" w:rsidRPr="008B009C">
              <w:rPr>
                <w:rFonts w:ascii="仿宋" w:eastAsia="仿宋" w:hAnsi="仿宋" w:hint="eastAsia"/>
                <w:sz w:val="24"/>
                <w:szCs w:val="24"/>
              </w:rPr>
              <w:t>。</w:t>
            </w:r>
          </w:p>
          <w:p w14:paraId="298CE355" w14:textId="3BBE3FD2" w:rsidR="00DB2BE9" w:rsidRPr="008B009C" w:rsidRDefault="008939EA">
            <w:pPr>
              <w:spacing w:line="288" w:lineRule="auto"/>
              <w:ind w:firstLine="480"/>
              <w:rPr>
                <w:rFonts w:ascii="仿宋" w:eastAsia="仿宋" w:hAnsi="仿宋"/>
                <w:sz w:val="24"/>
                <w:szCs w:val="24"/>
              </w:rPr>
            </w:pPr>
            <w:r w:rsidRPr="008B009C">
              <w:rPr>
                <w:rFonts w:ascii="仿宋" w:eastAsia="仿宋" w:hAnsi="仿宋" w:hint="eastAsia"/>
                <w:b/>
                <w:sz w:val="24"/>
                <w:szCs w:val="24"/>
              </w:rPr>
              <w:t>（</w:t>
            </w:r>
            <w:r w:rsidR="0028009D">
              <w:rPr>
                <w:rFonts w:ascii="仿宋" w:eastAsia="仿宋" w:hAnsi="仿宋"/>
                <w:b/>
                <w:sz w:val="24"/>
                <w:szCs w:val="24"/>
              </w:rPr>
              <w:t>4</w:t>
            </w:r>
            <w:r w:rsidRPr="008B009C">
              <w:rPr>
                <w:rFonts w:ascii="仿宋" w:eastAsia="仿宋" w:hAnsi="仿宋" w:hint="eastAsia"/>
                <w:b/>
                <w:sz w:val="24"/>
                <w:szCs w:val="24"/>
              </w:rPr>
              <w:t>）提交实验报告(0.5h)</w:t>
            </w:r>
          </w:p>
          <w:p w14:paraId="1CF9F7FE" w14:textId="79D28E73" w:rsidR="00DB2BE9" w:rsidRPr="008B009C" w:rsidRDefault="008939EA">
            <w:pPr>
              <w:spacing w:line="288" w:lineRule="auto"/>
              <w:ind w:firstLine="480"/>
              <w:rPr>
                <w:rFonts w:ascii="仿宋" w:eastAsia="仿宋" w:hAnsi="仿宋"/>
                <w:sz w:val="24"/>
                <w:szCs w:val="24"/>
              </w:rPr>
            </w:pPr>
            <w:r w:rsidRPr="008B009C">
              <w:rPr>
                <w:rFonts w:ascii="仿宋" w:eastAsia="仿宋" w:hAnsi="仿宋" w:hint="eastAsia"/>
                <w:sz w:val="24"/>
                <w:szCs w:val="24"/>
              </w:rPr>
              <w:t>当学生认为</w:t>
            </w:r>
            <w:r w:rsidRPr="008B009C">
              <w:rPr>
                <w:rFonts w:ascii="仿宋" w:eastAsia="仿宋" w:hAnsi="仿宋"/>
                <w:sz w:val="24"/>
                <w:szCs w:val="24"/>
              </w:rPr>
              <w:t>已经</w:t>
            </w:r>
            <w:r w:rsidRPr="008B009C">
              <w:rPr>
                <w:rFonts w:ascii="仿宋" w:eastAsia="仿宋" w:hAnsi="仿宋" w:hint="eastAsia"/>
                <w:sz w:val="24"/>
                <w:szCs w:val="24"/>
              </w:rPr>
              <w:t>完全</w:t>
            </w:r>
            <w:r w:rsidRPr="008B009C">
              <w:rPr>
                <w:rFonts w:ascii="仿宋" w:eastAsia="仿宋" w:hAnsi="仿宋"/>
                <w:sz w:val="24"/>
                <w:szCs w:val="24"/>
              </w:rPr>
              <w:t>理解掌握了相关知识，</w:t>
            </w:r>
            <w:r w:rsidRPr="008B009C">
              <w:rPr>
                <w:rFonts w:ascii="仿宋" w:eastAsia="仿宋" w:hAnsi="仿宋" w:hint="eastAsia"/>
                <w:sz w:val="24"/>
                <w:szCs w:val="24"/>
              </w:rPr>
              <w:t>并</w:t>
            </w:r>
            <w:r w:rsidRPr="008B009C">
              <w:rPr>
                <w:rFonts w:ascii="仿宋" w:eastAsia="仿宋" w:hAnsi="仿宋"/>
                <w:sz w:val="24"/>
                <w:szCs w:val="24"/>
              </w:rPr>
              <w:t>完成了相关实验内容后，</w:t>
            </w:r>
            <w:r w:rsidRPr="008B009C">
              <w:rPr>
                <w:rFonts w:ascii="仿宋" w:eastAsia="仿宋" w:hAnsi="仿宋" w:hint="eastAsia"/>
                <w:sz w:val="24"/>
                <w:szCs w:val="24"/>
              </w:rPr>
              <w:t>可</w:t>
            </w:r>
            <w:r w:rsidR="0028009D">
              <w:rPr>
                <w:rFonts w:ascii="仿宋" w:eastAsia="仿宋" w:hAnsi="仿宋" w:hint="eastAsia"/>
                <w:sz w:val="24"/>
                <w:szCs w:val="24"/>
              </w:rPr>
              <w:t>根据系统生成报告</w:t>
            </w:r>
            <w:r w:rsidRPr="008B009C">
              <w:rPr>
                <w:rFonts w:ascii="仿宋" w:eastAsia="仿宋" w:hAnsi="仿宋"/>
                <w:sz w:val="24"/>
                <w:szCs w:val="24"/>
              </w:rPr>
              <w:t>，</w:t>
            </w:r>
            <w:r w:rsidR="0028009D">
              <w:rPr>
                <w:rFonts w:ascii="仿宋" w:eastAsia="仿宋" w:hAnsi="仿宋" w:hint="eastAsia"/>
                <w:sz w:val="24"/>
                <w:szCs w:val="24"/>
              </w:rPr>
              <w:t>进一步撰写自己的</w:t>
            </w:r>
            <w:r w:rsidRPr="008B009C">
              <w:rPr>
                <w:rFonts w:ascii="仿宋" w:eastAsia="仿宋" w:hAnsi="仿宋"/>
                <w:sz w:val="24"/>
                <w:szCs w:val="24"/>
              </w:rPr>
              <w:t>实验报告</w:t>
            </w:r>
            <w:r w:rsidR="0028009D">
              <w:rPr>
                <w:rFonts w:ascii="仿宋" w:eastAsia="仿宋" w:hAnsi="仿宋" w:hint="eastAsia"/>
                <w:sz w:val="24"/>
                <w:szCs w:val="24"/>
              </w:rPr>
              <w:t>，由指导老师评分</w:t>
            </w:r>
            <w:r w:rsidRPr="008B009C">
              <w:rPr>
                <w:rFonts w:ascii="仿宋" w:eastAsia="仿宋" w:hAnsi="仿宋" w:hint="eastAsia"/>
                <w:sz w:val="24"/>
                <w:szCs w:val="24"/>
              </w:rPr>
              <w:t>。</w:t>
            </w:r>
          </w:p>
          <w:p w14:paraId="34CA90E9" w14:textId="394F84CD" w:rsidR="00DB2BE9" w:rsidRPr="00813F61" w:rsidRDefault="00813F61" w:rsidP="00813F61">
            <w:pPr>
              <w:spacing w:line="288" w:lineRule="auto"/>
              <w:jc w:val="left"/>
              <w:rPr>
                <w:rFonts w:ascii="仿宋_GB2312" w:eastAsia="仿宋_GB2312" w:hAnsi="黑体"/>
                <w:b/>
                <w:bCs/>
                <w:sz w:val="24"/>
                <w:szCs w:val="24"/>
              </w:rPr>
            </w:pPr>
            <w:r>
              <w:rPr>
                <w:rFonts w:ascii="仿宋_GB2312" w:eastAsia="仿宋_GB2312" w:hAnsi="黑体" w:hint="eastAsia"/>
                <w:b/>
                <w:bCs/>
                <w:sz w:val="24"/>
                <w:szCs w:val="24"/>
              </w:rPr>
              <w:t>（2）</w:t>
            </w:r>
            <w:r w:rsidR="008939EA" w:rsidRPr="00813F61">
              <w:rPr>
                <w:rFonts w:ascii="仿宋_GB2312" w:eastAsia="仿宋_GB2312" w:hAnsi="黑体" w:hint="eastAsia"/>
                <w:b/>
                <w:bCs/>
                <w:sz w:val="24"/>
                <w:szCs w:val="24"/>
              </w:rPr>
              <w:t>实验方法</w:t>
            </w:r>
          </w:p>
          <w:p w14:paraId="49CAB416" w14:textId="1ED260A7" w:rsidR="0028009D" w:rsidRPr="00813F61" w:rsidRDefault="008939EA" w:rsidP="00813F61">
            <w:pPr>
              <w:spacing w:line="288" w:lineRule="auto"/>
              <w:ind w:firstLine="480"/>
              <w:rPr>
                <w:rFonts w:ascii="仿宋" w:eastAsia="仿宋" w:hAnsi="仿宋"/>
                <w:sz w:val="24"/>
                <w:szCs w:val="24"/>
              </w:rPr>
            </w:pPr>
            <w:r w:rsidRPr="00813F61">
              <w:rPr>
                <w:rFonts w:ascii="仿宋" w:eastAsia="仿宋" w:hAnsi="仿宋" w:hint="eastAsia"/>
                <w:sz w:val="24"/>
                <w:szCs w:val="24"/>
              </w:rPr>
              <w:t>本项目</w:t>
            </w:r>
            <w:r w:rsidR="0028009D" w:rsidRPr="00813F61">
              <w:rPr>
                <w:rFonts w:ascii="仿宋" w:eastAsia="仿宋" w:hAnsi="仿宋" w:hint="eastAsia"/>
                <w:sz w:val="24"/>
                <w:szCs w:val="24"/>
              </w:rPr>
              <w:t>由学生自主设计、实验、操作。</w:t>
            </w:r>
          </w:p>
          <w:p w14:paraId="3973B7F7" w14:textId="4556E334" w:rsidR="0028009D" w:rsidRPr="00813F61" w:rsidRDefault="00813F61" w:rsidP="00813F61">
            <w:pPr>
              <w:spacing w:line="288" w:lineRule="auto"/>
              <w:ind w:firstLine="480"/>
              <w:rPr>
                <w:rFonts w:ascii="仿宋" w:eastAsia="仿宋" w:hAnsi="仿宋"/>
                <w:sz w:val="24"/>
                <w:szCs w:val="24"/>
              </w:rPr>
            </w:pPr>
            <w:r w:rsidRPr="00813F61">
              <w:rPr>
                <w:rFonts w:ascii="仿宋" w:eastAsia="仿宋" w:hAnsi="仿宋" w:hint="eastAsia"/>
                <w:sz w:val="24"/>
                <w:szCs w:val="24"/>
              </w:rPr>
              <w:t>1）</w:t>
            </w:r>
            <w:r w:rsidR="0028009D" w:rsidRPr="00813F61">
              <w:rPr>
                <w:rFonts w:ascii="仿宋" w:eastAsia="仿宋" w:hAnsi="仿宋" w:hint="eastAsia"/>
                <w:sz w:val="24"/>
                <w:szCs w:val="24"/>
              </w:rPr>
              <w:t>完成冲击电流发生器基础理论</w:t>
            </w:r>
            <w:r w:rsidRPr="00813F61">
              <w:rPr>
                <w:rFonts w:ascii="仿宋" w:eastAsia="仿宋" w:hAnsi="仿宋" w:hint="eastAsia"/>
                <w:sz w:val="24"/>
                <w:szCs w:val="24"/>
              </w:rPr>
              <w:t>学习，完成基础测试；</w:t>
            </w:r>
          </w:p>
          <w:p w14:paraId="01F48F21" w14:textId="460560DF" w:rsidR="00813F61" w:rsidRDefault="00813F61" w:rsidP="00813F61">
            <w:pPr>
              <w:spacing w:line="288" w:lineRule="auto"/>
              <w:ind w:firstLine="480"/>
              <w:rPr>
                <w:rFonts w:ascii="仿宋" w:eastAsia="仿宋" w:hAnsi="仿宋"/>
                <w:sz w:val="24"/>
                <w:szCs w:val="24"/>
              </w:rPr>
            </w:pPr>
            <w:r w:rsidRPr="00813F61">
              <w:rPr>
                <w:rFonts w:ascii="仿宋" w:eastAsia="仿宋" w:hAnsi="仿宋" w:hint="eastAsia"/>
                <w:sz w:val="24"/>
                <w:szCs w:val="24"/>
              </w:rPr>
              <w:t>2）基于波形设计学习资料中的“</w:t>
            </w:r>
            <w:r w:rsidR="003B3733">
              <w:rPr>
                <w:rFonts w:ascii="仿宋" w:eastAsia="仿宋" w:hAnsi="仿宋" w:hint="eastAsia"/>
                <w:sz w:val="24"/>
                <w:szCs w:val="24"/>
              </w:rPr>
              <w:t>查</w:t>
            </w:r>
            <w:r w:rsidRPr="00813F61">
              <w:rPr>
                <w:rFonts w:ascii="仿宋" w:eastAsia="仿宋" w:hAnsi="仿宋" w:hint="eastAsia"/>
                <w:sz w:val="24"/>
                <w:szCs w:val="24"/>
              </w:rPr>
              <w:t>参数表”</w:t>
            </w:r>
            <w:r w:rsidR="003B3733">
              <w:rPr>
                <w:rFonts w:ascii="仿宋" w:eastAsia="仿宋" w:hAnsi="仿宋" w:hint="eastAsia"/>
                <w:sz w:val="24"/>
                <w:szCs w:val="24"/>
              </w:rPr>
              <w:t>法</w:t>
            </w:r>
            <w:r w:rsidRPr="00813F61">
              <w:rPr>
                <w:rFonts w:ascii="仿宋" w:eastAsia="仿宋" w:hAnsi="仿宋" w:hint="eastAsia"/>
                <w:sz w:val="24"/>
                <w:szCs w:val="24"/>
              </w:rPr>
              <w:t>，在设计模块中，自主设计冲击电流发生器元件参数，得出设计的冲击电流波形；</w:t>
            </w:r>
          </w:p>
          <w:p w14:paraId="167A5533" w14:textId="30FE2A62" w:rsidR="003B3733" w:rsidRDefault="003B3733" w:rsidP="003B3733">
            <w:pPr>
              <w:spacing w:line="288" w:lineRule="auto"/>
              <w:jc w:val="center"/>
              <w:rPr>
                <w:rFonts w:ascii="仿宋" w:eastAsia="仿宋" w:hAnsi="仿宋"/>
                <w:sz w:val="24"/>
                <w:szCs w:val="24"/>
              </w:rPr>
            </w:pPr>
            <w:r>
              <w:rPr>
                <w:noProof/>
              </w:rPr>
              <w:drawing>
                <wp:inline distT="0" distB="0" distL="0" distR="0" wp14:anchorId="3C7A33E6" wp14:editId="4961336B">
                  <wp:extent cx="3759200" cy="2237514"/>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63498" cy="2240072"/>
                          </a:xfrm>
                          <a:prstGeom prst="rect">
                            <a:avLst/>
                          </a:prstGeom>
                        </pic:spPr>
                      </pic:pic>
                    </a:graphicData>
                  </a:graphic>
                </wp:inline>
              </w:drawing>
            </w:r>
          </w:p>
          <w:p w14:paraId="79A446A6" w14:textId="62B667C9" w:rsidR="00F12627" w:rsidRDefault="00F12627" w:rsidP="00F12627">
            <w:pPr>
              <w:spacing w:afterLines="50" w:after="156"/>
              <w:jc w:val="center"/>
              <w:rPr>
                <w:rFonts w:ascii="仿宋" w:eastAsia="仿宋" w:hAnsi="仿宋"/>
                <w:color w:val="000000" w:themeColor="text1"/>
                <w:szCs w:val="21"/>
              </w:rPr>
            </w:pPr>
            <w:r w:rsidRPr="00ED4404">
              <w:rPr>
                <w:rFonts w:ascii="仿宋" w:eastAsia="仿宋" w:hAnsi="仿宋" w:hint="eastAsia"/>
                <w:color w:val="000000" w:themeColor="text1"/>
                <w:szCs w:val="21"/>
              </w:rPr>
              <w:t>图</w:t>
            </w:r>
            <w:r>
              <w:rPr>
                <w:rFonts w:ascii="仿宋" w:eastAsia="仿宋" w:hAnsi="仿宋"/>
                <w:color w:val="000000" w:themeColor="text1"/>
                <w:szCs w:val="21"/>
              </w:rPr>
              <w:t xml:space="preserve">10 </w:t>
            </w:r>
            <w:r w:rsidRPr="00F12627">
              <w:rPr>
                <w:rFonts w:ascii="仿宋" w:eastAsia="仿宋" w:hAnsi="仿宋" w:hint="eastAsia"/>
                <w:color w:val="000000" w:themeColor="text1"/>
                <w:szCs w:val="21"/>
              </w:rPr>
              <w:t>“查参数表”</w:t>
            </w:r>
            <w:r>
              <w:rPr>
                <w:rFonts w:ascii="仿宋" w:eastAsia="仿宋" w:hAnsi="仿宋" w:hint="eastAsia"/>
                <w:color w:val="000000" w:themeColor="text1"/>
                <w:szCs w:val="21"/>
              </w:rPr>
              <w:t>相关资料</w:t>
            </w:r>
          </w:p>
          <w:p w14:paraId="682103DA" w14:textId="2835D409" w:rsidR="00813F61" w:rsidRPr="00813F61" w:rsidRDefault="00813F61" w:rsidP="00813F61">
            <w:pPr>
              <w:spacing w:line="288" w:lineRule="auto"/>
              <w:ind w:firstLine="480"/>
              <w:rPr>
                <w:rFonts w:ascii="仿宋" w:eastAsia="仿宋" w:hAnsi="仿宋"/>
                <w:sz w:val="24"/>
                <w:szCs w:val="24"/>
              </w:rPr>
            </w:pPr>
            <w:r w:rsidRPr="00813F61">
              <w:rPr>
                <w:rFonts w:ascii="仿宋" w:eastAsia="仿宋" w:hAnsi="仿宋" w:hint="eastAsia"/>
                <w:sz w:val="24"/>
                <w:szCs w:val="24"/>
              </w:rPr>
              <w:t>3）选择预设的冲击电流试验波形，经“并联充电、并联放电”方法，完成避雷器阀片冲击电流试验；</w:t>
            </w:r>
          </w:p>
          <w:p w14:paraId="341428CC" w14:textId="7B891D9B" w:rsidR="00813F61" w:rsidRPr="00813F61" w:rsidRDefault="00813F61" w:rsidP="00813F61">
            <w:pPr>
              <w:spacing w:line="288" w:lineRule="auto"/>
              <w:ind w:firstLine="480"/>
              <w:rPr>
                <w:rFonts w:ascii="仿宋" w:eastAsia="仿宋" w:hAnsi="仿宋"/>
                <w:sz w:val="24"/>
                <w:szCs w:val="24"/>
              </w:rPr>
            </w:pPr>
            <w:r w:rsidRPr="00813F61">
              <w:rPr>
                <w:rFonts w:ascii="仿宋" w:eastAsia="仿宋" w:hAnsi="仿宋" w:hint="eastAsia"/>
                <w:sz w:val="24"/>
                <w:szCs w:val="24"/>
              </w:rPr>
              <w:t>4）得出实验结论，提交实验报告。</w:t>
            </w:r>
          </w:p>
          <w:p w14:paraId="5F8558F6" w14:textId="4E152059" w:rsidR="00DB2BE9" w:rsidRDefault="00F47A6C" w:rsidP="00F47A6C">
            <w:pPr>
              <w:jc w:val="center"/>
              <w:rPr>
                <w:color w:val="0070C0"/>
              </w:rPr>
            </w:pPr>
            <w:r>
              <w:object w:dxaOrig="10404" w:dyaOrig="11425" w14:anchorId="1F7AF8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7.6pt;height:327pt" o:ole="">
                  <v:imagedata r:id="rId20" o:title=""/>
                </v:shape>
                <o:OLEObject Type="Embed" ProgID="Visio.Drawing.15" ShapeID="_x0000_i1025" DrawAspect="Content" ObjectID="_1682924464" r:id="rId21"/>
              </w:object>
            </w:r>
          </w:p>
          <w:p w14:paraId="6B02D7B1" w14:textId="3C287721" w:rsidR="00F12627" w:rsidRDefault="00F12627" w:rsidP="00F12627">
            <w:pPr>
              <w:spacing w:afterLines="50" w:after="156"/>
              <w:jc w:val="center"/>
              <w:rPr>
                <w:rFonts w:ascii="仿宋_GB2312" w:eastAsia="仿宋_GB2312" w:hAnsi="仿宋"/>
                <w:sz w:val="24"/>
                <w:szCs w:val="24"/>
              </w:rPr>
            </w:pPr>
            <w:r w:rsidRPr="00ED4404">
              <w:rPr>
                <w:rFonts w:ascii="仿宋" w:eastAsia="仿宋" w:hAnsi="仿宋" w:hint="eastAsia"/>
                <w:color w:val="000000" w:themeColor="text1"/>
                <w:szCs w:val="21"/>
              </w:rPr>
              <w:t>图</w:t>
            </w:r>
            <w:r>
              <w:rPr>
                <w:rFonts w:ascii="仿宋" w:eastAsia="仿宋" w:hAnsi="仿宋"/>
                <w:color w:val="000000" w:themeColor="text1"/>
                <w:szCs w:val="21"/>
              </w:rPr>
              <w:t xml:space="preserve">11 </w:t>
            </w:r>
            <w:r w:rsidRPr="00F12627">
              <w:rPr>
                <w:rFonts w:ascii="仿宋" w:eastAsia="仿宋" w:hAnsi="仿宋" w:hint="eastAsia"/>
                <w:color w:val="000000" w:themeColor="text1"/>
                <w:szCs w:val="21"/>
              </w:rPr>
              <w:t>试验方法</w:t>
            </w:r>
          </w:p>
        </w:tc>
      </w:tr>
      <w:tr w:rsidR="00DB2BE9" w14:paraId="117C2512" w14:textId="77777777">
        <w:trPr>
          <w:trHeight w:val="13699"/>
          <w:jc w:val="center"/>
        </w:trPr>
        <w:tc>
          <w:tcPr>
            <w:tcW w:w="8776" w:type="dxa"/>
            <w:tcBorders>
              <w:top w:val="single" w:sz="4" w:space="0" w:color="auto"/>
            </w:tcBorders>
          </w:tcPr>
          <w:p w14:paraId="5A33A79E" w14:textId="77777777" w:rsidR="00DB2BE9" w:rsidRDefault="008939EA">
            <w:pPr>
              <w:spacing w:line="288" w:lineRule="auto"/>
              <w:jc w:val="left"/>
              <w:rPr>
                <w:rFonts w:ascii="Times New Roman" w:eastAsia="仿宋_GB2312" w:hAnsi="Times New Roman"/>
                <w:sz w:val="24"/>
                <w:szCs w:val="24"/>
              </w:rPr>
            </w:pPr>
            <w:r>
              <w:rPr>
                <w:rFonts w:ascii="黑体" w:eastAsia="黑体" w:hAnsi="黑体"/>
                <w:sz w:val="24"/>
                <w:szCs w:val="24"/>
              </w:rPr>
              <w:lastRenderedPageBreak/>
              <w:t>3-6</w:t>
            </w:r>
            <w:r>
              <w:rPr>
                <w:rFonts w:ascii="黑体" w:eastAsia="黑体" w:hAnsi="黑体" w:hint="eastAsia"/>
                <w:sz w:val="24"/>
                <w:szCs w:val="24"/>
              </w:rPr>
              <w:t>步骤要求</w:t>
            </w:r>
            <w:r>
              <w:rPr>
                <w:rFonts w:ascii="Times New Roman" w:eastAsia="仿宋_GB2312" w:hAnsi="Times New Roman" w:hint="eastAsia"/>
                <w:sz w:val="24"/>
                <w:szCs w:val="24"/>
              </w:rPr>
              <w:t>（不少于</w:t>
            </w:r>
            <w:r>
              <w:rPr>
                <w:rFonts w:ascii="Times New Roman" w:eastAsia="仿宋_GB2312" w:hAnsi="Times New Roman" w:hint="eastAsia"/>
                <w:sz w:val="24"/>
                <w:szCs w:val="24"/>
              </w:rPr>
              <w:t>10</w:t>
            </w:r>
            <w:r>
              <w:rPr>
                <w:rFonts w:ascii="Times New Roman" w:eastAsia="仿宋_GB2312" w:hAnsi="Times New Roman" w:hint="eastAsia"/>
                <w:sz w:val="24"/>
                <w:szCs w:val="24"/>
              </w:rPr>
              <w:t>步的学生交互性操作步骤。</w:t>
            </w:r>
            <w:r>
              <w:rPr>
                <w:rFonts w:ascii="Times New Roman" w:eastAsia="仿宋_GB2312" w:hAnsi="Times New Roman"/>
                <w:sz w:val="24"/>
                <w:szCs w:val="24"/>
              </w:rPr>
              <w:t>操作步骤应反映实质性实验交互，系统加载之类的步骤不</w:t>
            </w:r>
            <w:r>
              <w:rPr>
                <w:rFonts w:ascii="Times New Roman" w:eastAsia="仿宋_GB2312" w:hAnsi="Times New Roman" w:hint="eastAsia"/>
                <w:sz w:val="24"/>
                <w:szCs w:val="24"/>
              </w:rPr>
              <w:t>计入在内）</w:t>
            </w:r>
          </w:p>
          <w:p w14:paraId="0AB230AB" w14:textId="485A82D1" w:rsidR="00DB2BE9" w:rsidRDefault="008939EA">
            <w:pPr>
              <w:pStyle w:val="af1"/>
              <w:numPr>
                <w:ilvl w:val="255"/>
                <w:numId w:val="0"/>
              </w:num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）学生交互性操作</w:t>
            </w:r>
            <w:r>
              <w:rPr>
                <w:rFonts w:ascii="Times New Roman" w:eastAsia="仿宋_GB2312" w:hAnsi="Times New Roman"/>
                <w:sz w:val="24"/>
                <w:szCs w:val="24"/>
              </w:rPr>
              <w:t>步骤</w:t>
            </w:r>
            <w:r>
              <w:rPr>
                <w:rFonts w:ascii="Times New Roman" w:eastAsia="仿宋_GB2312" w:hAnsi="Times New Roman" w:hint="eastAsia"/>
                <w:sz w:val="24"/>
                <w:szCs w:val="24"/>
              </w:rPr>
              <w:t>，共</w:t>
            </w:r>
            <w:r w:rsidR="00933EE7">
              <w:rPr>
                <w:rFonts w:ascii="Times New Roman" w:eastAsia="仿宋_GB2312" w:hAnsi="Times New Roman"/>
                <w:sz w:val="24"/>
                <w:szCs w:val="24"/>
              </w:rPr>
              <w:t>1</w:t>
            </w:r>
            <w:r w:rsidR="00EC5887">
              <w:rPr>
                <w:rFonts w:ascii="Times New Roman" w:eastAsia="仿宋_GB2312" w:hAnsi="Times New Roman"/>
                <w:sz w:val="24"/>
                <w:szCs w:val="24"/>
              </w:rPr>
              <w:t>0</w:t>
            </w:r>
            <w:r>
              <w:rPr>
                <w:rFonts w:ascii="Times New Roman" w:eastAsia="仿宋_GB2312" w:hAnsi="Times New Roman" w:hint="eastAsia"/>
                <w:sz w:val="24"/>
                <w:szCs w:val="24"/>
              </w:rPr>
              <w:t>步</w:t>
            </w:r>
          </w:p>
          <w:tbl>
            <w:tblPr>
              <w:tblW w:w="8087" w:type="dxa"/>
              <w:tblInd w:w="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1638"/>
              <w:gridCol w:w="992"/>
              <w:gridCol w:w="1701"/>
              <w:gridCol w:w="1313"/>
              <w:gridCol w:w="1698"/>
            </w:tblGrid>
            <w:tr w:rsidR="00DB2BE9" w14:paraId="76924039" w14:textId="77777777" w:rsidTr="00F12627">
              <w:trPr>
                <w:trHeight w:val="479"/>
              </w:trPr>
              <w:tc>
                <w:tcPr>
                  <w:tcW w:w="745" w:type="dxa"/>
                  <w:vAlign w:val="center"/>
                </w:tcPr>
                <w:p w14:paraId="7101C28C" w14:textId="77777777" w:rsidR="00DB2BE9" w:rsidRDefault="008939EA">
                  <w:pPr>
                    <w:spacing w:line="288" w:lineRule="auto"/>
                    <w:jc w:val="center"/>
                    <w:rPr>
                      <w:rFonts w:ascii="Times New Roman" w:eastAsia="仿宋_GB2312" w:hAnsi="Times New Roman"/>
                      <w:szCs w:val="21"/>
                    </w:rPr>
                  </w:pPr>
                  <w:r>
                    <w:rPr>
                      <w:rFonts w:ascii="Times New Roman" w:eastAsia="仿宋_GB2312" w:hAnsi="Times New Roman" w:hint="eastAsia"/>
                      <w:szCs w:val="21"/>
                    </w:rPr>
                    <w:t>步骤序号</w:t>
                  </w:r>
                </w:p>
              </w:tc>
              <w:tc>
                <w:tcPr>
                  <w:tcW w:w="1638" w:type="dxa"/>
                  <w:vAlign w:val="center"/>
                </w:tcPr>
                <w:p w14:paraId="6B915810" w14:textId="77777777" w:rsidR="00DB2BE9" w:rsidRDefault="008939EA">
                  <w:pPr>
                    <w:spacing w:line="288" w:lineRule="auto"/>
                    <w:jc w:val="center"/>
                    <w:rPr>
                      <w:rFonts w:ascii="Times New Roman" w:eastAsia="仿宋_GB2312" w:hAnsi="Times New Roman"/>
                      <w:szCs w:val="21"/>
                    </w:rPr>
                  </w:pPr>
                  <w:r>
                    <w:rPr>
                      <w:rFonts w:ascii="Times New Roman" w:eastAsia="仿宋_GB2312" w:hAnsi="Times New Roman" w:hint="eastAsia"/>
                      <w:szCs w:val="21"/>
                    </w:rPr>
                    <w:t>步骤目标要求</w:t>
                  </w:r>
                </w:p>
              </w:tc>
              <w:tc>
                <w:tcPr>
                  <w:tcW w:w="992" w:type="dxa"/>
                  <w:vAlign w:val="center"/>
                </w:tcPr>
                <w:p w14:paraId="41EC4A89" w14:textId="77777777" w:rsidR="00DB2BE9" w:rsidRDefault="008939EA">
                  <w:pPr>
                    <w:spacing w:line="288" w:lineRule="auto"/>
                    <w:jc w:val="center"/>
                    <w:rPr>
                      <w:rFonts w:ascii="Times New Roman" w:eastAsia="仿宋_GB2312" w:hAnsi="Times New Roman"/>
                      <w:szCs w:val="21"/>
                    </w:rPr>
                  </w:pPr>
                  <w:r>
                    <w:rPr>
                      <w:rFonts w:ascii="Times New Roman" w:eastAsia="仿宋_GB2312" w:hAnsi="Times New Roman" w:hint="eastAsia"/>
                      <w:szCs w:val="21"/>
                    </w:rPr>
                    <w:t>步骤合理用时</w:t>
                  </w:r>
                </w:p>
              </w:tc>
              <w:tc>
                <w:tcPr>
                  <w:tcW w:w="1701" w:type="dxa"/>
                  <w:vAlign w:val="center"/>
                </w:tcPr>
                <w:p w14:paraId="20F432D4" w14:textId="77777777" w:rsidR="00DB2BE9" w:rsidRDefault="008939EA">
                  <w:pPr>
                    <w:spacing w:line="288" w:lineRule="auto"/>
                    <w:jc w:val="center"/>
                    <w:rPr>
                      <w:rFonts w:ascii="Times New Roman" w:eastAsia="仿宋_GB2312" w:hAnsi="Times New Roman"/>
                      <w:szCs w:val="21"/>
                    </w:rPr>
                  </w:pPr>
                  <w:r>
                    <w:rPr>
                      <w:rFonts w:ascii="Times New Roman" w:eastAsia="仿宋_GB2312" w:hAnsi="Times New Roman" w:hint="eastAsia"/>
                      <w:szCs w:val="21"/>
                    </w:rPr>
                    <w:t>目标达成</w:t>
                  </w:r>
                  <w:proofErr w:type="gramStart"/>
                  <w:r>
                    <w:rPr>
                      <w:rFonts w:ascii="Times New Roman" w:eastAsia="仿宋_GB2312" w:hAnsi="Times New Roman" w:hint="eastAsia"/>
                      <w:szCs w:val="21"/>
                    </w:rPr>
                    <w:t>度赋分模型</w:t>
                  </w:r>
                  <w:proofErr w:type="gramEnd"/>
                </w:p>
              </w:tc>
              <w:tc>
                <w:tcPr>
                  <w:tcW w:w="1313" w:type="dxa"/>
                  <w:vAlign w:val="center"/>
                </w:tcPr>
                <w:p w14:paraId="534EA650" w14:textId="77777777" w:rsidR="00DB2BE9" w:rsidRDefault="008939EA">
                  <w:pPr>
                    <w:spacing w:line="288" w:lineRule="auto"/>
                    <w:jc w:val="center"/>
                    <w:rPr>
                      <w:rFonts w:ascii="Times New Roman" w:eastAsia="仿宋_GB2312" w:hAnsi="Times New Roman"/>
                      <w:szCs w:val="21"/>
                    </w:rPr>
                  </w:pPr>
                  <w:r>
                    <w:rPr>
                      <w:rFonts w:ascii="Times New Roman" w:eastAsia="仿宋_GB2312" w:hAnsi="Times New Roman" w:hint="eastAsia"/>
                      <w:szCs w:val="21"/>
                    </w:rPr>
                    <w:t>步骤满分</w:t>
                  </w:r>
                </w:p>
              </w:tc>
              <w:tc>
                <w:tcPr>
                  <w:tcW w:w="1698" w:type="dxa"/>
                  <w:vAlign w:val="center"/>
                </w:tcPr>
                <w:p w14:paraId="0B4F26DA" w14:textId="77777777" w:rsidR="00DB2BE9" w:rsidRDefault="008939EA">
                  <w:pPr>
                    <w:spacing w:line="288" w:lineRule="auto"/>
                    <w:jc w:val="center"/>
                    <w:rPr>
                      <w:rFonts w:ascii="Times New Roman" w:eastAsia="仿宋_GB2312" w:hAnsi="Times New Roman"/>
                      <w:szCs w:val="21"/>
                    </w:rPr>
                  </w:pPr>
                  <w:r>
                    <w:rPr>
                      <w:rFonts w:ascii="Times New Roman" w:eastAsia="仿宋_GB2312" w:hAnsi="Times New Roman" w:hint="eastAsia"/>
                      <w:szCs w:val="21"/>
                    </w:rPr>
                    <w:t>成绩</w:t>
                  </w:r>
                  <w:r>
                    <w:rPr>
                      <w:rFonts w:ascii="Times New Roman" w:eastAsia="仿宋_GB2312" w:hAnsi="Times New Roman"/>
                      <w:szCs w:val="21"/>
                    </w:rPr>
                    <w:t>类型</w:t>
                  </w:r>
                </w:p>
              </w:tc>
            </w:tr>
            <w:tr w:rsidR="00031363" w14:paraId="0DEC4AAB" w14:textId="77777777" w:rsidTr="00F12627">
              <w:trPr>
                <w:trHeight w:val="2623"/>
              </w:trPr>
              <w:tc>
                <w:tcPr>
                  <w:tcW w:w="745" w:type="dxa"/>
                  <w:vAlign w:val="center"/>
                </w:tcPr>
                <w:p w14:paraId="63B6D266" w14:textId="77777777" w:rsidR="00031363" w:rsidRDefault="00031363">
                  <w:pPr>
                    <w:jc w:val="center"/>
                    <w:rPr>
                      <w:rFonts w:ascii="仿宋" w:eastAsia="仿宋" w:hAnsi="仿宋"/>
                      <w:szCs w:val="21"/>
                    </w:rPr>
                  </w:pPr>
                  <w:r>
                    <w:rPr>
                      <w:rFonts w:ascii="仿宋" w:eastAsia="仿宋" w:hAnsi="仿宋" w:hint="eastAsia"/>
                      <w:szCs w:val="21"/>
                    </w:rPr>
                    <w:t>1</w:t>
                  </w:r>
                </w:p>
              </w:tc>
              <w:tc>
                <w:tcPr>
                  <w:tcW w:w="1638" w:type="dxa"/>
                  <w:vAlign w:val="center"/>
                </w:tcPr>
                <w:p w14:paraId="77B29175" w14:textId="53E84149" w:rsidR="00031363" w:rsidRPr="00031363" w:rsidRDefault="00031363" w:rsidP="00031363">
                  <w:pPr>
                    <w:spacing w:line="288" w:lineRule="auto"/>
                    <w:jc w:val="left"/>
                    <w:rPr>
                      <w:rFonts w:ascii="Times New Roman" w:eastAsia="仿宋" w:hAnsi="Times New Roman" w:cs="Times New Roman"/>
                      <w:szCs w:val="21"/>
                    </w:rPr>
                  </w:pPr>
                  <w:r w:rsidRPr="00031363">
                    <w:rPr>
                      <w:rFonts w:ascii="Times New Roman" w:eastAsia="仿宋" w:hAnsi="Times New Roman" w:cs="Times New Roman"/>
                      <w:szCs w:val="21"/>
                    </w:rPr>
                    <w:t>完成基础知识测试，解锁波形设计、避雷器实验。</w:t>
                  </w:r>
                </w:p>
              </w:tc>
              <w:tc>
                <w:tcPr>
                  <w:tcW w:w="992" w:type="dxa"/>
                  <w:vAlign w:val="center"/>
                </w:tcPr>
                <w:p w14:paraId="18831FC1" w14:textId="3E03F561" w:rsidR="00031363" w:rsidRPr="00031363" w:rsidRDefault="00031363" w:rsidP="00031363">
                  <w:pPr>
                    <w:spacing w:line="288" w:lineRule="auto"/>
                    <w:jc w:val="center"/>
                    <w:rPr>
                      <w:rFonts w:ascii="Times New Roman" w:eastAsia="仿宋" w:hAnsi="Times New Roman" w:cs="Times New Roman"/>
                      <w:szCs w:val="21"/>
                    </w:rPr>
                  </w:pPr>
                  <w:r w:rsidRPr="00031363">
                    <w:rPr>
                      <w:rFonts w:ascii="Times New Roman" w:eastAsia="仿宋" w:hAnsi="Times New Roman" w:cs="Times New Roman"/>
                      <w:szCs w:val="21"/>
                    </w:rPr>
                    <w:t>5min</w:t>
                  </w:r>
                </w:p>
              </w:tc>
              <w:tc>
                <w:tcPr>
                  <w:tcW w:w="1701" w:type="dxa"/>
                  <w:vAlign w:val="center"/>
                </w:tcPr>
                <w:p w14:paraId="7965F877" w14:textId="5936057F" w:rsidR="00031363" w:rsidRPr="00031363" w:rsidRDefault="00031363" w:rsidP="00031363">
                  <w:pPr>
                    <w:spacing w:line="288" w:lineRule="auto"/>
                    <w:jc w:val="left"/>
                    <w:rPr>
                      <w:rFonts w:ascii="Times New Roman" w:eastAsia="仿宋" w:hAnsi="Times New Roman" w:cs="Times New Roman"/>
                      <w:szCs w:val="21"/>
                    </w:rPr>
                  </w:pPr>
                  <w:r w:rsidRPr="00031363">
                    <w:rPr>
                      <w:rFonts w:ascii="Times New Roman" w:eastAsia="仿宋" w:hAnsi="Times New Roman" w:cs="Times New Roman"/>
                      <w:szCs w:val="21"/>
                    </w:rPr>
                    <w:t>每题</w:t>
                  </w:r>
                  <w:r w:rsidRPr="00031363">
                    <w:rPr>
                      <w:rFonts w:ascii="Times New Roman" w:eastAsia="仿宋" w:hAnsi="Times New Roman" w:cs="Times New Roman"/>
                      <w:szCs w:val="21"/>
                    </w:rPr>
                    <w:t>3</w:t>
                  </w:r>
                  <w:r w:rsidRPr="00031363">
                    <w:rPr>
                      <w:rFonts w:ascii="Times New Roman" w:eastAsia="仿宋" w:hAnsi="Times New Roman" w:cs="Times New Roman"/>
                      <w:szCs w:val="21"/>
                    </w:rPr>
                    <w:t>分，答对得分，答错</w:t>
                  </w:r>
                  <w:r w:rsidRPr="00031363">
                    <w:rPr>
                      <w:rFonts w:ascii="Times New Roman" w:eastAsia="仿宋" w:hAnsi="Times New Roman" w:cs="Times New Roman"/>
                      <w:szCs w:val="21"/>
                    </w:rPr>
                    <w:t>0</w:t>
                  </w:r>
                  <w:r w:rsidRPr="00031363">
                    <w:rPr>
                      <w:rFonts w:ascii="Times New Roman" w:eastAsia="仿宋" w:hAnsi="Times New Roman" w:cs="Times New Roman"/>
                      <w:szCs w:val="21"/>
                    </w:rPr>
                    <w:t>分</w:t>
                  </w:r>
                </w:p>
              </w:tc>
              <w:tc>
                <w:tcPr>
                  <w:tcW w:w="1313" w:type="dxa"/>
                  <w:vAlign w:val="center"/>
                </w:tcPr>
                <w:p w14:paraId="57F9E6C3" w14:textId="4F94056C" w:rsidR="00031363" w:rsidRPr="00031363" w:rsidRDefault="00031363" w:rsidP="00031363">
                  <w:pPr>
                    <w:spacing w:line="288" w:lineRule="auto"/>
                    <w:jc w:val="center"/>
                    <w:rPr>
                      <w:rFonts w:ascii="Times New Roman" w:eastAsia="仿宋" w:hAnsi="Times New Roman" w:cs="Times New Roman"/>
                      <w:szCs w:val="21"/>
                    </w:rPr>
                  </w:pPr>
                  <w:r w:rsidRPr="00031363">
                    <w:rPr>
                      <w:rFonts w:ascii="Times New Roman" w:eastAsia="仿宋" w:hAnsi="Times New Roman" w:cs="Times New Roman"/>
                      <w:szCs w:val="21"/>
                    </w:rPr>
                    <w:t>30</w:t>
                  </w:r>
                  <w:r w:rsidRPr="00031363">
                    <w:rPr>
                      <w:rFonts w:ascii="Times New Roman" w:eastAsia="仿宋" w:hAnsi="Times New Roman" w:cs="Times New Roman"/>
                      <w:szCs w:val="21"/>
                    </w:rPr>
                    <w:t>分</w:t>
                  </w:r>
                </w:p>
              </w:tc>
              <w:tc>
                <w:tcPr>
                  <w:tcW w:w="1698" w:type="dxa"/>
                  <w:vMerge w:val="restart"/>
                  <w:vAlign w:val="center"/>
                </w:tcPr>
                <w:p w14:paraId="2916B8A8" w14:textId="77777777" w:rsidR="00031363" w:rsidRPr="00F12627" w:rsidRDefault="00031363">
                  <w:pPr>
                    <w:rPr>
                      <w:rFonts w:ascii="Times New Roman" w:eastAsia="仿宋_GB2312" w:hAnsi="Times New Roman"/>
                      <w:szCs w:val="21"/>
                    </w:rPr>
                  </w:pPr>
                  <w:r w:rsidRPr="00F12627">
                    <w:rPr>
                      <w:rFonts w:ascii="Times New Roman" w:eastAsia="仿宋_GB2312" w:hAnsi="Times New Roman" w:hint="eastAsia"/>
                      <w:szCs w:val="21"/>
                    </w:rPr>
                    <w:t>可多选</w:t>
                  </w:r>
                </w:p>
                <w:p w14:paraId="67B6DB7F" w14:textId="48170DE2" w:rsidR="00031363" w:rsidRDefault="00031363">
                  <w:pPr>
                    <w:spacing w:line="288" w:lineRule="auto"/>
                    <w:rPr>
                      <w:rFonts w:ascii="Times New Roman" w:eastAsia="仿宋_GB2312" w:hAnsi="Times New Roman"/>
                      <w:szCs w:val="21"/>
                    </w:rPr>
                  </w:pPr>
                  <w:r>
                    <w:rPr>
                      <w:rFonts w:ascii="仿宋_GB2312" w:eastAsia="仿宋_GB2312" w:hAnsi="黑体" w:hint="eastAsia"/>
                      <w:kern w:val="0"/>
                      <w:sz w:val="24"/>
                      <w:szCs w:val="24"/>
                    </w:rPr>
                    <w:sym w:font="Wingdings 2" w:char="0052"/>
                  </w:r>
                  <w:r>
                    <w:rPr>
                      <w:rFonts w:ascii="Times New Roman" w:eastAsia="仿宋_GB2312" w:hAnsi="Times New Roman" w:hint="eastAsia"/>
                      <w:szCs w:val="21"/>
                    </w:rPr>
                    <w:t>操作</w:t>
                  </w:r>
                  <w:r>
                    <w:rPr>
                      <w:rFonts w:ascii="Times New Roman" w:eastAsia="仿宋_GB2312" w:hAnsi="Times New Roman"/>
                      <w:szCs w:val="21"/>
                    </w:rPr>
                    <w:t>成绩</w:t>
                  </w:r>
                </w:p>
                <w:p w14:paraId="6D0F8880" w14:textId="3995DB49" w:rsidR="00031363" w:rsidRDefault="00031363">
                  <w:pPr>
                    <w:spacing w:line="288" w:lineRule="auto"/>
                    <w:rPr>
                      <w:rFonts w:ascii="Times New Roman" w:eastAsia="仿宋_GB2312" w:hAnsi="Times New Roman"/>
                      <w:szCs w:val="21"/>
                    </w:rPr>
                  </w:pPr>
                  <w:r>
                    <w:rPr>
                      <w:rFonts w:ascii="仿宋_GB2312" w:eastAsia="仿宋_GB2312" w:hAnsi="黑体" w:hint="eastAsia"/>
                      <w:kern w:val="0"/>
                      <w:sz w:val="24"/>
                      <w:szCs w:val="24"/>
                    </w:rPr>
                    <w:sym w:font="Wingdings 2" w:char="0052"/>
                  </w:r>
                  <w:r>
                    <w:rPr>
                      <w:rFonts w:ascii="Times New Roman" w:eastAsia="仿宋_GB2312" w:hAnsi="Times New Roman"/>
                      <w:szCs w:val="21"/>
                    </w:rPr>
                    <w:t>实验报告</w:t>
                  </w:r>
                </w:p>
                <w:p w14:paraId="07F48FE3" w14:textId="77777777" w:rsidR="00031363" w:rsidRDefault="00031363">
                  <w:pPr>
                    <w:spacing w:line="288" w:lineRule="auto"/>
                    <w:rPr>
                      <w:rFonts w:ascii="Times New Roman" w:eastAsia="仿宋_GB2312" w:hAnsi="Times New Roman"/>
                      <w:szCs w:val="21"/>
                    </w:rPr>
                  </w:pPr>
                  <w:r>
                    <w:rPr>
                      <w:rFonts w:ascii="Times New Roman" w:eastAsia="仿宋_GB2312" w:hAnsi="Times New Roman" w:hint="eastAsia"/>
                      <w:szCs w:val="21"/>
                    </w:rPr>
                    <w:sym w:font="Wingdings 2" w:char="00A3"/>
                  </w:r>
                  <w:r>
                    <w:rPr>
                      <w:rFonts w:ascii="Times New Roman" w:eastAsia="仿宋_GB2312" w:hAnsi="Times New Roman" w:hint="eastAsia"/>
                      <w:szCs w:val="21"/>
                    </w:rPr>
                    <w:t>预习成绩</w:t>
                  </w:r>
                </w:p>
                <w:p w14:paraId="4C40B4D5" w14:textId="77777777" w:rsidR="00031363" w:rsidRDefault="00031363">
                  <w:pPr>
                    <w:spacing w:line="288" w:lineRule="auto"/>
                    <w:rPr>
                      <w:rFonts w:ascii="Times New Roman" w:eastAsia="仿宋_GB2312" w:hAnsi="Times New Roman"/>
                      <w:szCs w:val="21"/>
                    </w:rPr>
                  </w:pPr>
                  <w:r>
                    <w:rPr>
                      <w:rFonts w:ascii="Times New Roman" w:eastAsia="仿宋_GB2312" w:hAnsi="Times New Roman" w:hint="eastAsia"/>
                      <w:szCs w:val="21"/>
                    </w:rPr>
                    <w:sym w:font="Wingdings 2" w:char="00A3"/>
                  </w:r>
                  <w:r>
                    <w:rPr>
                      <w:rFonts w:ascii="Times New Roman" w:eastAsia="仿宋_GB2312" w:hAnsi="Times New Roman"/>
                      <w:szCs w:val="21"/>
                    </w:rPr>
                    <w:t>教师评价报告</w:t>
                  </w:r>
                </w:p>
                <w:p w14:paraId="69662026" w14:textId="77777777" w:rsidR="00031363" w:rsidRDefault="00031363">
                  <w:pPr>
                    <w:spacing w:line="288" w:lineRule="auto"/>
                    <w:rPr>
                      <w:rFonts w:ascii="Times New Roman" w:eastAsia="仿宋_GB2312" w:hAnsi="Times New Roman"/>
                      <w:szCs w:val="21"/>
                    </w:rPr>
                  </w:pPr>
                </w:p>
              </w:tc>
            </w:tr>
            <w:tr w:rsidR="00031363" w14:paraId="02A1531C" w14:textId="77777777" w:rsidTr="00F12627">
              <w:trPr>
                <w:trHeight w:val="1872"/>
              </w:trPr>
              <w:tc>
                <w:tcPr>
                  <w:tcW w:w="745" w:type="dxa"/>
                  <w:vAlign w:val="center"/>
                </w:tcPr>
                <w:p w14:paraId="3CF93513" w14:textId="77777777" w:rsidR="00031363" w:rsidRDefault="00031363" w:rsidP="003B3733">
                  <w:pPr>
                    <w:spacing w:line="288" w:lineRule="auto"/>
                    <w:jc w:val="center"/>
                    <w:rPr>
                      <w:rFonts w:ascii="仿宋" w:eastAsia="仿宋" w:hAnsi="仿宋"/>
                      <w:szCs w:val="21"/>
                    </w:rPr>
                  </w:pPr>
                  <w:r>
                    <w:rPr>
                      <w:rFonts w:ascii="仿宋" w:eastAsia="仿宋" w:hAnsi="仿宋" w:hint="eastAsia"/>
                      <w:szCs w:val="21"/>
                    </w:rPr>
                    <w:t>2</w:t>
                  </w:r>
                </w:p>
              </w:tc>
              <w:tc>
                <w:tcPr>
                  <w:tcW w:w="1638" w:type="dxa"/>
                  <w:vAlign w:val="center"/>
                </w:tcPr>
                <w:p w14:paraId="3F75E129" w14:textId="49963A43" w:rsidR="00031363" w:rsidRPr="00031363" w:rsidRDefault="00031363" w:rsidP="003B3733">
                  <w:pPr>
                    <w:spacing w:line="288" w:lineRule="auto"/>
                    <w:jc w:val="left"/>
                    <w:rPr>
                      <w:rFonts w:ascii="Times New Roman" w:eastAsia="仿宋" w:hAnsi="Times New Roman" w:cs="Times New Roman"/>
                      <w:szCs w:val="21"/>
                    </w:rPr>
                  </w:pPr>
                  <w:r w:rsidRPr="00031363">
                    <w:rPr>
                      <w:rFonts w:ascii="Times New Roman" w:eastAsia="仿宋" w:hAnsi="Times New Roman" w:cs="Times New Roman"/>
                      <w:szCs w:val="21"/>
                    </w:rPr>
                    <w:t>在参数设计模块中，基于给定条件，设计冲击电流回路参数</w:t>
                  </w:r>
                </w:p>
              </w:tc>
              <w:tc>
                <w:tcPr>
                  <w:tcW w:w="992" w:type="dxa"/>
                  <w:vAlign w:val="center"/>
                </w:tcPr>
                <w:p w14:paraId="284BB1C5" w14:textId="5CBDB421" w:rsidR="00031363" w:rsidRPr="00031363" w:rsidRDefault="00031363" w:rsidP="003B3733">
                  <w:pPr>
                    <w:jc w:val="center"/>
                    <w:rPr>
                      <w:rFonts w:ascii="Times New Roman" w:eastAsia="仿宋" w:hAnsi="Times New Roman" w:cs="Times New Roman"/>
                      <w:szCs w:val="21"/>
                    </w:rPr>
                  </w:pPr>
                  <w:r w:rsidRPr="00031363">
                    <w:rPr>
                      <w:rFonts w:ascii="Times New Roman" w:eastAsia="仿宋" w:hAnsi="Times New Roman" w:cs="Times New Roman"/>
                      <w:szCs w:val="21"/>
                    </w:rPr>
                    <w:t>5min</w:t>
                  </w:r>
                </w:p>
              </w:tc>
              <w:tc>
                <w:tcPr>
                  <w:tcW w:w="1701" w:type="dxa"/>
                  <w:vAlign w:val="center"/>
                </w:tcPr>
                <w:p w14:paraId="7AEF9E2A" w14:textId="37390BB3" w:rsidR="00031363" w:rsidRPr="00031363" w:rsidRDefault="00031363" w:rsidP="003B3733">
                  <w:pPr>
                    <w:spacing w:line="288" w:lineRule="auto"/>
                    <w:jc w:val="left"/>
                    <w:rPr>
                      <w:rFonts w:ascii="Times New Roman" w:eastAsia="仿宋" w:hAnsi="Times New Roman" w:cs="Times New Roman"/>
                      <w:szCs w:val="21"/>
                    </w:rPr>
                  </w:pPr>
                  <w:r w:rsidRPr="00031363">
                    <w:rPr>
                      <w:rFonts w:ascii="Times New Roman" w:eastAsia="仿宋" w:hAnsi="Times New Roman" w:cs="Times New Roman"/>
                      <w:szCs w:val="21"/>
                    </w:rPr>
                    <w:t>每题（每参数）</w:t>
                  </w:r>
                  <w:r w:rsidRPr="00031363">
                    <w:rPr>
                      <w:rFonts w:ascii="Times New Roman" w:eastAsia="仿宋" w:hAnsi="Times New Roman" w:cs="Times New Roman"/>
                      <w:szCs w:val="21"/>
                    </w:rPr>
                    <w:t>5</w:t>
                  </w:r>
                  <w:r w:rsidRPr="00031363">
                    <w:rPr>
                      <w:rFonts w:ascii="Times New Roman" w:eastAsia="仿宋" w:hAnsi="Times New Roman" w:cs="Times New Roman"/>
                      <w:szCs w:val="21"/>
                    </w:rPr>
                    <w:t>分，答对得分，答错</w:t>
                  </w:r>
                  <w:r w:rsidRPr="00031363">
                    <w:rPr>
                      <w:rFonts w:ascii="Times New Roman" w:eastAsia="仿宋" w:hAnsi="Times New Roman" w:cs="Times New Roman"/>
                      <w:szCs w:val="21"/>
                    </w:rPr>
                    <w:t>0</w:t>
                  </w:r>
                  <w:r w:rsidRPr="00031363">
                    <w:rPr>
                      <w:rFonts w:ascii="Times New Roman" w:eastAsia="仿宋" w:hAnsi="Times New Roman" w:cs="Times New Roman"/>
                      <w:szCs w:val="21"/>
                    </w:rPr>
                    <w:t>分</w:t>
                  </w:r>
                </w:p>
              </w:tc>
              <w:tc>
                <w:tcPr>
                  <w:tcW w:w="1313" w:type="dxa"/>
                  <w:vAlign w:val="center"/>
                </w:tcPr>
                <w:p w14:paraId="5593BC06" w14:textId="3629F033" w:rsidR="00031363" w:rsidRPr="00031363" w:rsidRDefault="00031363" w:rsidP="003B3733">
                  <w:pPr>
                    <w:spacing w:line="288" w:lineRule="auto"/>
                    <w:jc w:val="center"/>
                    <w:rPr>
                      <w:rFonts w:ascii="Times New Roman" w:eastAsia="仿宋" w:hAnsi="Times New Roman" w:cs="Times New Roman"/>
                      <w:szCs w:val="21"/>
                    </w:rPr>
                  </w:pPr>
                  <w:r w:rsidRPr="00031363">
                    <w:rPr>
                      <w:rFonts w:ascii="Times New Roman" w:eastAsia="仿宋" w:hAnsi="Times New Roman" w:cs="Times New Roman"/>
                      <w:szCs w:val="21"/>
                    </w:rPr>
                    <w:t>30</w:t>
                  </w:r>
                  <w:r w:rsidRPr="00031363">
                    <w:rPr>
                      <w:rFonts w:ascii="Times New Roman" w:eastAsia="仿宋" w:hAnsi="Times New Roman" w:cs="Times New Roman"/>
                      <w:szCs w:val="21"/>
                    </w:rPr>
                    <w:t>分</w:t>
                  </w:r>
                </w:p>
              </w:tc>
              <w:tc>
                <w:tcPr>
                  <w:tcW w:w="1698" w:type="dxa"/>
                  <w:vMerge/>
                  <w:vAlign w:val="center"/>
                </w:tcPr>
                <w:p w14:paraId="1FA11B4E" w14:textId="77777777" w:rsidR="00031363" w:rsidRDefault="00031363" w:rsidP="003B3733">
                  <w:pPr>
                    <w:spacing w:line="288" w:lineRule="auto"/>
                    <w:jc w:val="left"/>
                    <w:rPr>
                      <w:rFonts w:ascii="仿宋" w:eastAsia="仿宋" w:hAnsi="仿宋"/>
                      <w:szCs w:val="21"/>
                    </w:rPr>
                  </w:pPr>
                </w:p>
              </w:tc>
            </w:tr>
            <w:tr w:rsidR="00031363" w14:paraId="155B2071" w14:textId="77777777" w:rsidTr="00F12627">
              <w:trPr>
                <w:trHeight w:val="150"/>
              </w:trPr>
              <w:tc>
                <w:tcPr>
                  <w:tcW w:w="745" w:type="dxa"/>
                  <w:vAlign w:val="center"/>
                </w:tcPr>
                <w:p w14:paraId="01FE0F80" w14:textId="77777777" w:rsidR="00031363" w:rsidRDefault="00031363" w:rsidP="003B3733">
                  <w:pPr>
                    <w:spacing w:line="288" w:lineRule="auto"/>
                    <w:jc w:val="center"/>
                    <w:rPr>
                      <w:rFonts w:ascii="仿宋" w:eastAsia="仿宋" w:hAnsi="仿宋"/>
                      <w:szCs w:val="21"/>
                    </w:rPr>
                  </w:pPr>
                  <w:r>
                    <w:rPr>
                      <w:rFonts w:ascii="仿宋" w:eastAsia="仿宋" w:hAnsi="仿宋" w:hint="eastAsia"/>
                      <w:szCs w:val="21"/>
                    </w:rPr>
                    <w:t>3</w:t>
                  </w:r>
                </w:p>
              </w:tc>
              <w:tc>
                <w:tcPr>
                  <w:tcW w:w="1638" w:type="dxa"/>
                  <w:vAlign w:val="center"/>
                </w:tcPr>
                <w:p w14:paraId="0AA54911" w14:textId="5F2E368B" w:rsidR="00031363" w:rsidRDefault="00031363" w:rsidP="003B3733">
                  <w:pPr>
                    <w:spacing w:line="288" w:lineRule="auto"/>
                    <w:jc w:val="left"/>
                    <w:rPr>
                      <w:rFonts w:ascii="仿宋" w:eastAsia="仿宋" w:hAnsi="仿宋"/>
                      <w:szCs w:val="21"/>
                    </w:rPr>
                  </w:pPr>
                  <w:r>
                    <w:rPr>
                      <w:rFonts w:ascii="仿宋" w:eastAsia="仿宋" w:hAnsi="仿宋" w:hint="eastAsia"/>
                      <w:szCs w:val="21"/>
                    </w:rPr>
                    <w:t>现场安全确认</w:t>
                  </w:r>
                </w:p>
              </w:tc>
              <w:tc>
                <w:tcPr>
                  <w:tcW w:w="992" w:type="dxa"/>
                  <w:vAlign w:val="center"/>
                </w:tcPr>
                <w:p w14:paraId="01F0D80F" w14:textId="1B0C6CE6" w:rsidR="00031363" w:rsidRDefault="00031363" w:rsidP="003B3733">
                  <w:pPr>
                    <w:jc w:val="center"/>
                    <w:rPr>
                      <w:rFonts w:ascii="仿宋" w:eastAsia="仿宋" w:hAnsi="仿宋"/>
                      <w:szCs w:val="21"/>
                    </w:rPr>
                  </w:pPr>
                  <w:r w:rsidRPr="003B3733">
                    <w:rPr>
                      <w:rFonts w:ascii="Times New Roman" w:eastAsia="仿宋" w:hAnsi="Times New Roman" w:cs="Times New Roman" w:hint="eastAsia"/>
                      <w:sz w:val="24"/>
                    </w:rPr>
                    <w:t>2min</w:t>
                  </w:r>
                </w:p>
              </w:tc>
              <w:tc>
                <w:tcPr>
                  <w:tcW w:w="1701" w:type="dxa"/>
                  <w:vAlign w:val="center"/>
                </w:tcPr>
                <w:p w14:paraId="0F9D5CDC" w14:textId="2717D676" w:rsidR="00031363" w:rsidRDefault="00031363" w:rsidP="003B3733">
                  <w:pPr>
                    <w:spacing w:line="288" w:lineRule="auto"/>
                    <w:jc w:val="left"/>
                    <w:rPr>
                      <w:rFonts w:ascii="仿宋" w:eastAsia="仿宋" w:hAnsi="仿宋"/>
                      <w:szCs w:val="21"/>
                    </w:rPr>
                  </w:pPr>
                  <w:r>
                    <w:rPr>
                      <w:rFonts w:ascii="仿宋" w:eastAsia="仿宋" w:hAnsi="仿宋" w:hint="eastAsia"/>
                      <w:szCs w:val="21"/>
                    </w:rPr>
                    <w:t>按操作时间计分</w:t>
                  </w:r>
                </w:p>
              </w:tc>
              <w:tc>
                <w:tcPr>
                  <w:tcW w:w="1313" w:type="dxa"/>
                  <w:vAlign w:val="center"/>
                </w:tcPr>
                <w:p w14:paraId="2300280E" w14:textId="70417526" w:rsidR="00031363" w:rsidRDefault="00031363" w:rsidP="003B3733">
                  <w:pPr>
                    <w:spacing w:line="288" w:lineRule="auto"/>
                    <w:jc w:val="center"/>
                    <w:rPr>
                      <w:rFonts w:ascii="仿宋" w:eastAsia="仿宋" w:hAnsi="仿宋"/>
                      <w:szCs w:val="21"/>
                    </w:rPr>
                  </w:pPr>
                  <w:r>
                    <w:rPr>
                      <w:rFonts w:ascii="仿宋" w:eastAsia="仿宋" w:hAnsi="仿宋" w:hint="eastAsia"/>
                      <w:szCs w:val="21"/>
                    </w:rPr>
                    <w:t>6分</w:t>
                  </w:r>
                </w:p>
              </w:tc>
              <w:tc>
                <w:tcPr>
                  <w:tcW w:w="1698" w:type="dxa"/>
                  <w:vMerge/>
                  <w:vAlign w:val="center"/>
                </w:tcPr>
                <w:p w14:paraId="580D67FC" w14:textId="77777777" w:rsidR="00031363" w:rsidRDefault="00031363" w:rsidP="003B3733">
                  <w:pPr>
                    <w:spacing w:line="288" w:lineRule="auto"/>
                    <w:jc w:val="left"/>
                    <w:rPr>
                      <w:rFonts w:ascii="仿宋" w:eastAsia="仿宋" w:hAnsi="仿宋"/>
                      <w:szCs w:val="21"/>
                    </w:rPr>
                  </w:pPr>
                </w:p>
              </w:tc>
            </w:tr>
            <w:tr w:rsidR="00031363" w14:paraId="5D263ED7" w14:textId="77777777" w:rsidTr="00F12627">
              <w:trPr>
                <w:trHeight w:val="150"/>
              </w:trPr>
              <w:tc>
                <w:tcPr>
                  <w:tcW w:w="745" w:type="dxa"/>
                  <w:vAlign w:val="center"/>
                </w:tcPr>
                <w:p w14:paraId="63F8461F" w14:textId="0D69D82F" w:rsidR="00031363" w:rsidRDefault="00031363" w:rsidP="003B3733">
                  <w:pPr>
                    <w:spacing w:line="288" w:lineRule="auto"/>
                    <w:jc w:val="center"/>
                    <w:rPr>
                      <w:rFonts w:ascii="仿宋" w:eastAsia="仿宋" w:hAnsi="仿宋"/>
                      <w:szCs w:val="21"/>
                    </w:rPr>
                  </w:pPr>
                  <w:r>
                    <w:rPr>
                      <w:rFonts w:ascii="仿宋" w:eastAsia="仿宋" w:hAnsi="仿宋" w:hint="eastAsia"/>
                      <w:szCs w:val="21"/>
                    </w:rPr>
                    <w:t>4</w:t>
                  </w:r>
                </w:p>
              </w:tc>
              <w:tc>
                <w:tcPr>
                  <w:tcW w:w="1638" w:type="dxa"/>
                  <w:vAlign w:val="center"/>
                </w:tcPr>
                <w:p w14:paraId="46A70082" w14:textId="30E5898E" w:rsidR="00031363" w:rsidRDefault="00031363" w:rsidP="003B3733">
                  <w:pPr>
                    <w:spacing w:line="288" w:lineRule="auto"/>
                    <w:jc w:val="left"/>
                    <w:rPr>
                      <w:rFonts w:ascii="仿宋" w:eastAsia="仿宋" w:hAnsi="仿宋"/>
                      <w:szCs w:val="21"/>
                    </w:rPr>
                  </w:pPr>
                  <w:r w:rsidRPr="00031363">
                    <w:rPr>
                      <w:rFonts w:ascii="仿宋" w:eastAsia="仿宋" w:hAnsi="仿宋" w:hint="eastAsia"/>
                      <w:szCs w:val="21"/>
                    </w:rPr>
                    <w:t>冲击电流回路结构连线</w:t>
                  </w:r>
                </w:p>
              </w:tc>
              <w:tc>
                <w:tcPr>
                  <w:tcW w:w="992" w:type="dxa"/>
                  <w:vAlign w:val="center"/>
                </w:tcPr>
                <w:p w14:paraId="0FCB4EA0" w14:textId="196D6DC5" w:rsidR="00031363" w:rsidRDefault="00031363" w:rsidP="003B3733">
                  <w:pPr>
                    <w:jc w:val="center"/>
                    <w:rPr>
                      <w:rFonts w:ascii="仿宋" w:eastAsia="仿宋" w:hAnsi="仿宋"/>
                      <w:szCs w:val="21"/>
                    </w:rPr>
                  </w:pPr>
                  <w:r>
                    <w:rPr>
                      <w:rFonts w:ascii="Times New Roman" w:eastAsia="仿宋" w:hAnsi="Times New Roman" w:cs="Times New Roman"/>
                      <w:sz w:val="24"/>
                    </w:rPr>
                    <w:t>2</w:t>
                  </w:r>
                  <w:r w:rsidRPr="003B3733">
                    <w:rPr>
                      <w:rFonts w:ascii="Times New Roman" w:eastAsia="仿宋" w:hAnsi="Times New Roman" w:cs="Times New Roman"/>
                      <w:sz w:val="24"/>
                    </w:rPr>
                    <w:t>min</w:t>
                  </w:r>
                </w:p>
              </w:tc>
              <w:tc>
                <w:tcPr>
                  <w:tcW w:w="1701" w:type="dxa"/>
                  <w:vAlign w:val="center"/>
                </w:tcPr>
                <w:p w14:paraId="059409F9" w14:textId="5984B784" w:rsidR="00031363" w:rsidRDefault="00031363" w:rsidP="003B3733">
                  <w:pPr>
                    <w:spacing w:line="288" w:lineRule="auto"/>
                    <w:jc w:val="left"/>
                    <w:rPr>
                      <w:rFonts w:ascii="仿宋" w:eastAsia="仿宋" w:hAnsi="仿宋"/>
                      <w:szCs w:val="21"/>
                    </w:rPr>
                  </w:pPr>
                  <w:r>
                    <w:rPr>
                      <w:rFonts w:ascii="仿宋" w:eastAsia="仿宋" w:hAnsi="仿宋" w:hint="eastAsia"/>
                      <w:szCs w:val="21"/>
                    </w:rPr>
                    <w:t>按操作时间计分</w:t>
                  </w:r>
                </w:p>
              </w:tc>
              <w:tc>
                <w:tcPr>
                  <w:tcW w:w="1313" w:type="dxa"/>
                  <w:vAlign w:val="center"/>
                </w:tcPr>
                <w:p w14:paraId="1B4F51A1" w14:textId="0FF1E746" w:rsidR="00031363" w:rsidRDefault="00031363" w:rsidP="00031363">
                  <w:pPr>
                    <w:spacing w:line="288" w:lineRule="auto"/>
                    <w:jc w:val="center"/>
                    <w:rPr>
                      <w:rFonts w:ascii="仿宋" w:eastAsia="仿宋" w:hAnsi="仿宋"/>
                      <w:szCs w:val="21"/>
                    </w:rPr>
                  </w:pPr>
                  <w:r>
                    <w:rPr>
                      <w:rFonts w:ascii="仿宋" w:eastAsia="仿宋" w:hAnsi="仿宋"/>
                      <w:szCs w:val="21"/>
                    </w:rPr>
                    <w:t>3</w:t>
                  </w:r>
                  <w:r>
                    <w:rPr>
                      <w:rFonts w:ascii="仿宋" w:eastAsia="仿宋" w:hAnsi="仿宋" w:hint="eastAsia"/>
                      <w:szCs w:val="21"/>
                    </w:rPr>
                    <w:t>分</w:t>
                  </w:r>
                </w:p>
              </w:tc>
              <w:tc>
                <w:tcPr>
                  <w:tcW w:w="1698" w:type="dxa"/>
                  <w:vMerge/>
                  <w:vAlign w:val="center"/>
                </w:tcPr>
                <w:p w14:paraId="4CFB3B7E" w14:textId="77777777" w:rsidR="00031363" w:rsidRDefault="00031363" w:rsidP="003B3733">
                  <w:pPr>
                    <w:spacing w:line="288" w:lineRule="auto"/>
                    <w:jc w:val="left"/>
                    <w:rPr>
                      <w:rFonts w:ascii="仿宋" w:eastAsia="仿宋" w:hAnsi="仿宋"/>
                      <w:szCs w:val="21"/>
                    </w:rPr>
                  </w:pPr>
                </w:p>
              </w:tc>
            </w:tr>
            <w:tr w:rsidR="00031363" w14:paraId="02DC0959" w14:textId="77777777" w:rsidTr="00F12627">
              <w:trPr>
                <w:trHeight w:val="150"/>
              </w:trPr>
              <w:tc>
                <w:tcPr>
                  <w:tcW w:w="745" w:type="dxa"/>
                  <w:vAlign w:val="center"/>
                </w:tcPr>
                <w:p w14:paraId="13475303" w14:textId="5277B75F" w:rsidR="00031363" w:rsidRDefault="005525E0" w:rsidP="003B3733">
                  <w:pPr>
                    <w:spacing w:line="288" w:lineRule="auto"/>
                    <w:jc w:val="center"/>
                    <w:rPr>
                      <w:rFonts w:ascii="仿宋" w:eastAsia="仿宋" w:hAnsi="仿宋"/>
                      <w:szCs w:val="21"/>
                    </w:rPr>
                  </w:pPr>
                  <w:r>
                    <w:rPr>
                      <w:rFonts w:ascii="仿宋" w:eastAsia="仿宋" w:hAnsi="仿宋" w:hint="eastAsia"/>
                      <w:szCs w:val="21"/>
                    </w:rPr>
                    <w:t>5</w:t>
                  </w:r>
                </w:p>
              </w:tc>
              <w:tc>
                <w:tcPr>
                  <w:tcW w:w="1638" w:type="dxa"/>
                  <w:vAlign w:val="center"/>
                </w:tcPr>
                <w:p w14:paraId="32484733" w14:textId="14A45870" w:rsidR="00031363" w:rsidRPr="00031363" w:rsidRDefault="005525E0" w:rsidP="003B3733">
                  <w:pPr>
                    <w:spacing w:line="288" w:lineRule="auto"/>
                    <w:jc w:val="left"/>
                    <w:rPr>
                      <w:rFonts w:ascii="仿宋" w:eastAsia="仿宋" w:hAnsi="仿宋"/>
                      <w:szCs w:val="21"/>
                    </w:rPr>
                  </w:pPr>
                  <w:r w:rsidRPr="005525E0">
                    <w:rPr>
                      <w:rFonts w:ascii="仿宋" w:eastAsia="仿宋" w:hAnsi="仿宋" w:hint="eastAsia"/>
                      <w:szCs w:val="21"/>
                    </w:rPr>
                    <w:t>控制线、测量线、电源线的连线</w:t>
                  </w:r>
                </w:p>
              </w:tc>
              <w:tc>
                <w:tcPr>
                  <w:tcW w:w="992" w:type="dxa"/>
                  <w:vAlign w:val="center"/>
                </w:tcPr>
                <w:p w14:paraId="19E03058" w14:textId="716DA45D" w:rsidR="00031363" w:rsidRDefault="005525E0" w:rsidP="003B3733">
                  <w:pPr>
                    <w:jc w:val="center"/>
                    <w:rPr>
                      <w:rFonts w:ascii="Times New Roman" w:eastAsia="仿宋" w:hAnsi="Times New Roman" w:cs="Times New Roman"/>
                      <w:sz w:val="24"/>
                    </w:rPr>
                  </w:pPr>
                  <w:r>
                    <w:rPr>
                      <w:rFonts w:ascii="Times New Roman" w:eastAsia="仿宋" w:hAnsi="Times New Roman" w:cs="Times New Roman"/>
                      <w:sz w:val="24"/>
                    </w:rPr>
                    <w:t>2</w:t>
                  </w:r>
                  <w:r w:rsidRPr="003B3733">
                    <w:rPr>
                      <w:rFonts w:ascii="Times New Roman" w:eastAsia="仿宋" w:hAnsi="Times New Roman" w:cs="Times New Roman"/>
                      <w:sz w:val="24"/>
                    </w:rPr>
                    <w:t>min</w:t>
                  </w:r>
                </w:p>
              </w:tc>
              <w:tc>
                <w:tcPr>
                  <w:tcW w:w="1701" w:type="dxa"/>
                  <w:vAlign w:val="center"/>
                </w:tcPr>
                <w:p w14:paraId="48AB5804" w14:textId="646E5778" w:rsidR="00031363" w:rsidRDefault="005525E0" w:rsidP="003B3733">
                  <w:pPr>
                    <w:spacing w:line="288" w:lineRule="auto"/>
                    <w:jc w:val="left"/>
                    <w:rPr>
                      <w:rFonts w:ascii="仿宋" w:eastAsia="仿宋" w:hAnsi="仿宋"/>
                      <w:szCs w:val="21"/>
                    </w:rPr>
                  </w:pPr>
                  <w:r>
                    <w:rPr>
                      <w:rFonts w:ascii="仿宋" w:eastAsia="仿宋" w:hAnsi="仿宋" w:hint="eastAsia"/>
                      <w:szCs w:val="21"/>
                    </w:rPr>
                    <w:t>按操作时间计分</w:t>
                  </w:r>
                </w:p>
              </w:tc>
              <w:tc>
                <w:tcPr>
                  <w:tcW w:w="1313" w:type="dxa"/>
                  <w:vAlign w:val="center"/>
                </w:tcPr>
                <w:p w14:paraId="705C6632" w14:textId="28438A9F" w:rsidR="00031363" w:rsidRDefault="005525E0" w:rsidP="00031363">
                  <w:pPr>
                    <w:spacing w:line="288" w:lineRule="auto"/>
                    <w:jc w:val="center"/>
                    <w:rPr>
                      <w:rFonts w:ascii="仿宋" w:eastAsia="仿宋" w:hAnsi="仿宋"/>
                      <w:szCs w:val="21"/>
                    </w:rPr>
                  </w:pPr>
                  <w:r>
                    <w:rPr>
                      <w:rFonts w:ascii="仿宋" w:eastAsia="仿宋" w:hAnsi="仿宋"/>
                      <w:szCs w:val="21"/>
                    </w:rPr>
                    <w:t>3</w:t>
                  </w:r>
                  <w:r>
                    <w:rPr>
                      <w:rFonts w:ascii="仿宋" w:eastAsia="仿宋" w:hAnsi="仿宋" w:hint="eastAsia"/>
                      <w:szCs w:val="21"/>
                    </w:rPr>
                    <w:t>分</w:t>
                  </w:r>
                </w:p>
              </w:tc>
              <w:tc>
                <w:tcPr>
                  <w:tcW w:w="1698" w:type="dxa"/>
                  <w:vMerge/>
                  <w:vAlign w:val="center"/>
                </w:tcPr>
                <w:p w14:paraId="23C976B7" w14:textId="77777777" w:rsidR="00031363" w:rsidRDefault="00031363" w:rsidP="003B3733">
                  <w:pPr>
                    <w:spacing w:line="288" w:lineRule="auto"/>
                    <w:jc w:val="left"/>
                    <w:rPr>
                      <w:rFonts w:ascii="仿宋" w:eastAsia="仿宋" w:hAnsi="仿宋"/>
                      <w:szCs w:val="21"/>
                    </w:rPr>
                  </w:pPr>
                </w:p>
              </w:tc>
            </w:tr>
            <w:tr w:rsidR="005525E0" w14:paraId="350B9019" w14:textId="77777777" w:rsidTr="00F12627">
              <w:trPr>
                <w:trHeight w:val="150"/>
              </w:trPr>
              <w:tc>
                <w:tcPr>
                  <w:tcW w:w="745" w:type="dxa"/>
                  <w:vAlign w:val="center"/>
                </w:tcPr>
                <w:p w14:paraId="4E5F5E05" w14:textId="383F5295" w:rsidR="005525E0" w:rsidRDefault="005525E0" w:rsidP="005525E0">
                  <w:pPr>
                    <w:spacing w:line="288" w:lineRule="auto"/>
                    <w:jc w:val="center"/>
                    <w:rPr>
                      <w:rFonts w:ascii="仿宋" w:eastAsia="仿宋" w:hAnsi="仿宋"/>
                      <w:szCs w:val="21"/>
                    </w:rPr>
                  </w:pPr>
                  <w:r>
                    <w:rPr>
                      <w:rFonts w:ascii="仿宋" w:eastAsia="仿宋" w:hAnsi="仿宋" w:hint="eastAsia"/>
                      <w:szCs w:val="21"/>
                    </w:rPr>
                    <w:t>6</w:t>
                  </w:r>
                </w:p>
              </w:tc>
              <w:tc>
                <w:tcPr>
                  <w:tcW w:w="1638" w:type="dxa"/>
                  <w:vAlign w:val="center"/>
                </w:tcPr>
                <w:p w14:paraId="3BA6B29F" w14:textId="5875BF78" w:rsidR="005525E0" w:rsidRPr="00031363" w:rsidRDefault="005525E0" w:rsidP="005525E0">
                  <w:pPr>
                    <w:spacing w:line="288" w:lineRule="auto"/>
                    <w:jc w:val="left"/>
                    <w:rPr>
                      <w:rFonts w:ascii="仿宋" w:eastAsia="仿宋" w:hAnsi="仿宋"/>
                      <w:szCs w:val="21"/>
                    </w:rPr>
                  </w:pPr>
                  <w:r>
                    <w:rPr>
                      <w:rFonts w:ascii="仿宋" w:eastAsia="仿宋" w:hAnsi="仿宋" w:hint="eastAsia"/>
                      <w:szCs w:val="21"/>
                    </w:rPr>
                    <w:t>取下接地棒</w:t>
                  </w:r>
                </w:p>
              </w:tc>
              <w:tc>
                <w:tcPr>
                  <w:tcW w:w="992" w:type="dxa"/>
                  <w:vAlign w:val="center"/>
                </w:tcPr>
                <w:p w14:paraId="051F4F36" w14:textId="20410FAA" w:rsidR="005525E0" w:rsidRDefault="005525E0" w:rsidP="005525E0">
                  <w:pPr>
                    <w:jc w:val="center"/>
                    <w:rPr>
                      <w:rFonts w:ascii="Times New Roman" w:eastAsia="仿宋" w:hAnsi="Times New Roman" w:cs="Times New Roman"/>
                      <w:sz w:val="24"/>
                    </w:rPr>
                  </w:pPr>
                  <w:r>
                    <w:rPr>
                      <w:rFonts w:ascii="Times New Roman" w:eastAsia="仿宋" w:hAnsi="Times New Roman" w:cs="Times New Roman"/>
                      <w:sz w:val="24"/>
                    </w:rPr>
                    <w:t>1</w:t>
                  </w:r>
                  <w:r w:rsidRPr="003B3733">
                    <w:rPr>
                      <w:rFonts w:ascii="Times New Roman" w:eastAsia="仿宋" w:hAnsi="Times New Roman" w:cs="Times New Roman"/>
                      <w:sz w:val="24"/>
                    </w:rPr>
                    <w:t>min</w:t>
                  </w:r>
                </w:p>
              </w:tc>
              <w:tc>
                <w:tcPr>
                  <w:tcW w:w="1701" w:type="dxa"/>
                  <w:vAlign w:val="center"/>
                </w:tcPr>
                <w:p w14:paraId="1D2E8F1B" w14:textId="195A41C7" w:rsidR="005525E0" w:rsidRDefault="005525E0" w:rsidP="005525E0">
                  <w:pPr>
                    <w:spacing w:line="288" w:lineRule="auto"/>
                    <w:jc w:val="left"/>
                    <w:rPr>
                      <w:rFonts w:ascii="仿宋" w:eastAsia="仿宋" w:hAnsi="仿宋"/>
                      <w:szCs w:val="21"/>
                    </w:rPr>
                  </w:pPr>
                  <w:r>
                    <w:rPr>
                      <w:rFonts w:ascii="仿宋" w:eastAsia="仿宋" w:hAnsi="仿宋" w:hint="eastAsia"/>
                      <w:szCs w:val="21"/>
                    </w:rPr>
                    <w:t>按操作时间计分</w:t>
                  </w:r>
                </w:p>
              </w:tc>
              <w:tc>
                <w:tcPr>
                  <w:tcW w:w="1313" w:type="dxa"/>
                  <w:vAlign w:val="center"/>
                </w:tcPr>
                <w:p w14:paraId="1E34B309" w14:textId="530967AB" w:rsidR="005525E0" w:rsidRDefault="005525E0" w:rsidP="005525E0">
                  <w:pPr>
                    <w:spacing w:line="288" w:lineRule="auto"/>
                    <w:jc w:val="center"/>
                    <w:rPr>
                      <w:rFonts w:ascii="仿宋" w:eastAsia="仿宋" w:hAnsi="仿宋"/>
                      <w:szCs w:val="21"/>
                    </w:rPr>
                  </w:pPr>
                  <w:r>
                    <w:rPr>
                      <w:rFonts w:ascii="仿宋" w:eastAsia="仿宋" w:hAnsi="仿宋" w:hint="eastAsia"/>
                      <w:szCs w:val="21"/>
                    </w:rPr>
                    <w:t>6分</w:t>
                  </w:r>
                </w:p>
              </w:tc>
              <w:tc>
                <w:tcPr>
                  <w:tcW w:w="1698" w:type="dxa"/>
                  <w:vMerge/>
                  <w:vAlign w:val="center"/>
                </w:tcPr>
                <w:p w14:paraId="66C52AE5" w14:textId="77777777" w:rsidR="005525E0" w:rsidRDefault="005525E0" w:rsidP="005525E0">
                  <w:pPr>
                    <w:spacing w:line="288" w:lineRule="auto"/>
                    <w:jc w:val="left"/>
                    <w:rPr>
                      <w:rFonts w:ascii="仿宋" w:eastAsia="仿宋" w:hAnsi="仿宋"/>
                      <w:szCs w:val="21"/>
                    </w:rPr>
                  </w:pPr>
                </w:p>
              </w:tc>
            </w:tr>
            <w:tr w:rsidR="005525E0" w14:paraId="3F2DB713" w14:textId="77777777" w:rsidTr="00F12627">
              <w:trPr>
                <w:trHeight w:val="150"/>
              </w:trPr>
              <w:tc>
                <w:tcPr>
                  <w:tcW w:w="745" w:type="dxa"/>
                  <w:vAlign w:val="center"/>
                </w:tcPr>
                <w:p w14:paraId="17A3E10E" w14:textId="5911220C" w:rsidR="005525E0" w:rsidRDefault="005525E0" w:rsidP="005525E0">
                  <w:pPr>
                    <w:spacing w:line="288" w:lineRule="auto"/>
                    <w:jc w:val="center"/>
                    <w:rPr>
                      <w:rFonts w:ascii="仿宋" w:eastAsia="仿宋" w:hAnsi="仿宋"/>
                      <w:szCs w:val="21"/>
                    </w:rPr>
                  </w:pPr>
                  <w:r>
                    <w:rPr>
                      <w:rFonts w:ascii="仿宋" w:eastAsia="仿宋" w:hAnsi="仿宋" w:hint="eastAsia"/>
                      <w:szCs w:val="21"/>
                    </w:rPr>
                    <w:t>7</w:t>
                  </w:r>
                </w:p>
              </w:tc>
              <w:tc>
                <w:tcPr>
                  <w:tcW w:w="1638" w:type="dxa"/>
                  <w:vAlign w:val="center"/>
                </w:tcPr>
                <w:p w14:paraId="04FDA4FD" w14:textId="42E83AE2" w:rsidR="005525E0" w:rsidRPr="00031363" w:rsidRDefault="005525E0" w:rsidP="005525E0">
                  <w:pPr>
                    <w:spacing w:line="288" w:lineRule="auto"/>
                    <w:jc w:val="left"/>
                    <w:rPr>
                      <w:rFonts w:ascii="仿宋" w:eastAsia="仿宋" w:hAnsi="仿宋"/>
                      <w:szCs w:val="21"/>
                    </w:rPr>
                  </w:pPr>
                  <w:r>
                    <w:rPr>
                      <w:rFonts w:ascii="仿宋" w:eastAsia="仿宋" w:hAnsi="仿宋" w:hint="eastAsia"/>
                      <w:szCs w:val="21"/>
                    </w:rPr>
                    <w:t>打开控制台电源</w:t>
                  </w:r>
                </w:p>
              </w:tc>
              <w:tc>
                <w:tcPr>
                  <w:tcW w:w="992" w:type="dxa"/>
                  <w:vAlign w:val="center"/>
                </w:tcPr>
                <w:p w14:paraId="11AF3BA7" w14:textId="1D7593C8" w:rsidR="005525E0" w:rsidRDefault="005525E0" w:rsidP="005525E0">
                  <w:pPr>
                    <w:jc w:val="center"/>
                    <w:rPr>
                      <w:rFonts w:ascii="Times New Roman" w:eastAsia="仿宋" w:hAnsi="Times New Roman" w:cs="Times New Roman"/>
                      <w:sz w:val="24"/>
                    </w:rPr>
                  </w:pPr>
                  <w:r>
                    <w:rPr>
                      <w:rFonts w:ascii="Times New Roman" w:eastAsia="仿宋" w:hAnsi="Times New Roman" w:cs="Times New Roman"/>
                      <w:sz w:val="24"/>
                    </w:rPr>
                    <w:t>1</w:t>
                  </w:r>
                  <w:r w:rsidRPr="003B3733">
                    <w:rPr>
                      <w:rFonts w:ascii="Times New Roman" w:eastAsia="仿宋" w:hAnsi="Times New Roman" w:cs="Times New Roman"/>
                      <w:sz w:val="24"/>
                    </w:rPr>
                    <w:t>min</w:t>
                  </w:r>
                </w:p>
              </w:tc>
              <w:tc>
                <w:tcPr>
                  <w:tcW w:w="1701" w:type="dxa"/>
                  <w:vAlign w:val="center"/>
                </w:tcPr>
                <w:p w14:paraId="0A9042EC" w14:textId="5D7908EA" w:rsidR="005525E0" w:rsidRDefault="005525E0" w:rsidP="005525E0">
                  <w:pPr>
                    <w:spacing w:line="288" w:lineRule="auto"/>
                    <w:jc w:val="left"/>
                    <w:rPr>
                      <w:rFonts w:ascii="仿宋" w:eastAsia="仿宋" w:hAnsi="仿宋"/>
                      <w:szCs w:val="21"/>
                    </w:rPr>
                  </w:pPr>
                  <w:r>
                    <w:rPr>
                      <w:rFonts w:ascii="仿宋" w:eastAsia="仿宋" w:hAnsi="仿宋" w:hint="eastAsia"/>
                      <w:szCs w:val="21"/>
                    </w:rPr>
                    <w:t>按操作时间计分</w:t>
                  </w:r>
                </w:p>
              </w:tc>
              <w:tc>
                <w:tcPr>
                  <w:tcW w:w="1313" w:type="dxa"/>
                  <w:vAlign w:val="center"/>
                </w:tcPr>
                <w:p w14:paraId="5B6415A0" w14:textId="0757CEE1" w:rsidR="005525E0" w:rsidRDefault="005525E0" w:rsidP="005525E0">
                  <w:pPr>
                    <w:spacing w:line="288" w:lineRule="auto"/>
                    <w:jc w:val="center"/>
                    <w:rPr>
                      <w:rFonts w:ascii="仿宋" w:eastAsia="仿宋" w:hAnsi="仿宋"/>
                      <w:szCs w:val="21"/>
                    </w:rPr>
                  </w:pPr>
                  <w:r>
                    <w:rPr>
                      <w:rFonts w:ascii="仿宋" w:eastAsia="仿宋" w:hAnsi="仿宋" w:hint="eastAsia"/>
                      <w:szCs w:val="21"/>
                    </w:rPr>
                    <w:t>6分</w:t>
                  </w:r>
                </w:p>
              </w:tc>
              <w:tc>
                <w:tcPr>
                  <w:tcW w:w="1698" w:type="dxa"/>
                  <w:vMerge/>
                  <w:vAlign w:val="center"/>
                </w:tcPr>
                <w:p w14:paraId="299E7650" w14:textId="77777777" w:rsidR="005525E0" w:rsidRDefault="005525E0" w:rsidP="005525E0">
                  <w:pPr>
                    <w:spacing w:line="288" w:lineRule="auto"/>
                    <w:jc w:val="left"/>
                    <w:rPr>
                      <w:rFonts w:ascii="仿宋" w:eastAsia="仿宋" w:hAnsi="仿宋"/>
                      <w:szCs w:val="21"/>
                    </w:rPr>
                  </w:pPr>
                </w:p>
              </w:tc>
            </w:tr>
            <w:tr w:rsidR="005525E0" w14:paraId="16C9E421" w14:textId="77777777" w:rsidTr="00F12627">
              <w:trPr>
                <w:trHeight w:val="150"/>
              </w:trPr>
              <w:tc>
                <w:tcPr>
                  <w:tcW w:w="745" w:type="dxa"/>
                  <w:vAlign w:val="center"/>
                </w:tcPr>
                <w:p w14:paraId="57D52FD7" w14:textId="4EA8475C" w:rsidR="005525E0" w:rsidRDefault="005525E0" w:rsidP="005525E0">
                  <w:pPr>
                    <w:spacing w:line="288" w:lineRule="auto"/>
                    <w:jc w:val="center"/>
                    <w:rPr>
                      <w:rFonts w:ascii="仿宋" w:eastAsia="仿宋" w:hAnsi="仿宋"/>
                      <w:szCs w:val="21"/>
                    </w:rPr>
                  </w:pPr>
                  <w:r>
                    <w:rPr>
                      <w:rFonts w:ascii="仿宋" w:eastAsia="仿宋" w:hAnsi="仿宋" w:hint="eastAsia"/>
                      <w:szCs w:val="21"/>
                    </w:rPr>
                    <w:t>8</w:t>
                  </w:r>
                </w:p>
              </w:tc>
              <w:tc>
                <w:tcPr>
                  <w:tcW w:w="1638" w:type="dxa"/>
                  <w:vAlign w:val="center"/>
                </w:tcPr>
                <w:p w14:paraId="28992013" w14:textId="13D3A9DC" w:rsidR="005525E0" w:rsidRPr="00031363" w:rsidRDefault="005525E0" w:rsidP="005525E0">
                  <w:pPr>
                    <w:spacing w:line="288" w:lineRule="auto"/>
                    <w:jc w:val="left"/>
                    <w:rPr>
                      <w:rFonts w:ascii="仿宋" w:eastAsia="仿宋" w:hAnsi="仿宋"/>
                      <w:szCs w:val="21"/>
                    </w:rPr>
                  </w:pPr>
                  <w:r>
                    <w:rPr>
                      <w:rFonts w:ascii="仿宋" w:eastAsia="仿宋" w:hAnsi="仿宋" w:hint="eastAsia"/>
                      <w:szCs w:val="21"/>
                    </w:rPr>
                    <w:t>闭合控制箱按钮</w:t>
                  </w:r>
                </w:p>
              </w:tc>
              <w:tc>
                <w:tcPr>
                  <w:tcW w:w="992" w:type="dxa"/>
                  <w:vAlign w:val="center"/>
                </w:tcPr>
                <w:p w14:paraId="157051FF" w14:textId="3EBE3DB9" w:rsidR="005525E0" w:rsidRDefault="005525E0" w:rsidP="005525E0">
                  <w:pPr>
                    <w:jc w:val="center"/>
                    <w:rPr>
                      <w:rFonts w:ascii="Times New Roman" w:eastAsia="仿宋" w:hAnsi="Times New Roman" w:cs="Times New Roman"/>
                      <w:sz w:val="24"/>
                    </w:rPr>
                  </w:pPr>
                  <w:r>
                    <w:rPr>
                      <w:rFonts w:ascii="Times New Roman" w:eastAsia="仿宋" w:hAnsi="Times New Roman" w:cs="Times New Roman"/>
                      <w:sz w:val="24"/>
                    </w:rPr>
                    <w:t>1</w:t>
                  </w:r>
                  <w:r w:rsidRPr="003B3733">
                    <w:rPr>
                      <w:rFonts w:ascii="Times New Roman" w:eastAsia="仿宋" w:hAnsi="Times New Roman" w:cs="Times New Roman"/>
                      <w:sz w:val="24"/>
                    </w:rPr>
                    <w:t>min</w:t>
                  </w:r>
                </w:p>
              </w:tc>
              <w:tc>
                <w:tcPr>
                  <w:tcW w:w="1701" w:type="dxa"/>
                  <w:vAlign w:val="center"/>
                </w:tcPr>
                <w:p w14:paraId="110655FE" w14:textId="2352C8DC" w:rsidR="005525E0" w:rsidRDefault="005525E0" w:rsidP="005525E0">
                  <w:pPr>
                    <w:spacing w:line="288" w:lineRule="auto"/>
                    <w:jc w:val="left"/>
                    <w:rPr>
                      <w:rFonts w:ascii="仿宋" w:eastAsia="仿宋" w:hAnsi="仿宋"/>
                      <w:szCs w:val="21"/>
                    </w:rPr>
                  </w:pPr>
                  <w:r>
                    <w:rPr>
                      <w:rFonts w:ascii="仿宋" w:eastAsia="仿宋" w:hAnsi="仿宋" w:hint="eastAsia"/>
                      <w:szCs w:val="21"/>
                    </w:rPr>
                    <w:t>按操作时间计分</w:t>
                  </w:r>
                </w:p>
              </w:tc>
              <w:tc>
                <w:tcPr>
                  <w:tcW w:w="1313" w:type="dxa"/>
                  <w:vAlign w:val="center"/>
                </w:tcPr>
                <w:p w14:paraId="3B1DA726" w14:textId="39F073EB" w:rsidR="005525E0" w:rsidRDefault="005525E0" w:rsidP="005525E0">
                  <w:pPr>
                    <w:spacing w:line="288" w:lineRule="auto"/>
                    <w:jc w:val="center"/>
                    <w:rPr>
                      <w:rFonts w:ascii="仿宋" w:eastAsia="仿宋" w:hAnsi="仿宋"/>
                      <w:szCs w:val="21"/>
                    </w:rPr>
                  </w:pPr>
                  <w:r>
                    <w:rPr>
                      <w:rFonts w:ascii="仿宋" w:eastAsia="仿宋" w:hAnsi="仿宋" w:hint="eastAsia"/>
                      <w:szCs w:val="21"/>
                    </w:rPr>
                    <w:t>6分</w:t>
                  </w:r>
                </w:p>
              </w:tc>
              <w:tc>
                <w:tcPr>
                  <w:tcW w:w="1698" w:type="dxa"/>
                  <w:vMerge/>
                  <w:vAlign w:val="center"/>
                </w:tcPr>
                <w:p w14:paraId="7BA22748" w14:textId="77777777" w:rsidR="005525E0" w:rsidRDefault="005525E0" w:rsidP="005525E0">
                  <w:pPr>
                    <w:spacing w:line="288" w:lineRule="auto"/>
                    <w:jc w:val="left"/>
                    <w:rPr>
                      <w:rFonts w:ascii="仿宋" w:eastAsia="仿宋" w:hAnsi="仿宋"/>
                      <w:szCs w:val="21"/>
                    </w:rPr>
                  </w:pPr>
                </w:p>
              </w:tc>
            </w:tr>
            <w:tr w:rsidR="00C6148F" w14:paraId="1D2CEFCA" w14:textId="77777777" w:rsidTr="00F12627">
              <w:trPr>
                <w:trHeight w:val="150"/>
              </w:trPr>
              <w:tc>
                <w:tcPr>
                  <w:tcW w:w="745" w:type="dxa"/>
                  <w:vAlign w:val="center"/>
                </w:tcPr>
                <w:p w14:paraId="2867429C" w14:textId="589BC999" w:rsidR="00C6148F" w:rsidRDefault="00C6148F" w:rsidP="00C6148F">
                  <w:pPr>
                    <w:spacing w:line="288" w:lineRule="auto"/>
                    <w:jc w:val="center"/>
                    <w:rPr>
                      <w:rFonts w:ascii="仿宋" w:eastAsia="仿宋" w:hAnsi="仿宋"/>
                      <w:szCs w:val="21"/>
                    </w:rPr>
                  </w:pPr>
                  <w:r>
                    <w:rPr>
                      <w:rFonts w:ascii="仿宋" w:eastAsia="仿宋" w:hAnsi="仿宋" w:hint="eastAsia"/>
                      <w:szCs w:val="21"/>
                    </w:rPr>
                    <w:t>9</w:t>
                  </w:r>
                </w:p>
              </w:tc>
              <w:tc>
                <w:tcPr>
                  <w:tcW w:w="1638" w:type="dxa"/>
                  <w:vAlign w:val="center"/>
                </w:tcPr>
                <w:p w14:paraId="1C731E7C" w14:textId="6678F38E" w:rsidR="00C6148F" w:rsidRPr="00031363" w:rsidRDefault="00C6148F" w:rsidP="00C6148F">
                  <w:pPr>
                    <w:spacing w:line="288" w:lineRule="auto"/>
                    <w:jc w:val="left"/>
                    <w:rPr>
                      <w:rFonts w:ascii="仿宋" w:eastAsia="仿宋" w:hAnsi="仿宋"/>
                      <w:szCs w:val="21"/>
                    </w:rPr>
                  </w:pPr>
                  <w:r>
                    <w:rPr>
                      <w:rFonts w:ascii="仿宋" w:eastAsia="仿宋" w:hAnsi="仿宋" w:hint="eastAsia"/>
                      <w:szCs w:val="21"/>
                    </w:rPr>
                    <w:t>充放电过程配置</w:t>
                  </w:r>
                </w:p>
              </w:tc>
              <w:tc>
                <w:tcPr>
                  <w:tcW w:w="992" w:type="dxa"/>
                  <w:vAlign w:val="center"/>
                </w:tcPr>
                <w:p w14:paraId="07653D4A" w14:textId="18AF4244" w:rsidR="00C6148F" w:rsidRDefault="00C6148F" w:rsidP="00C6148F">
                  <w:pPr>
                    <w:jc w:val="center"/>
                    <w:rPr>
                      <w:rFonts w:ascii="Times New Roman" w:eastAsia="仿宋" w:hAnsi="Times New Roman" w:cs="Times New Roman"/>
                      <w:sz w:val="24"/>
                    </w:rPr>
                  </w:pPr>
                  <w:r>
                    <w:rPr>
                      <w:rFonts w:ascii="Times New Roman" w:eastAsia="仿宋" w:hAnsi="Times New Roman" w:cs="Times New Roman" w:hint="eastAsia"/>
                      <w:sz w:val="24"/>
                    </w:rPr>
                    <w:t>5min</w:t>
                  </w:r>
                </w:p>
              </w:tc>
              <w:tc>
                <w:tcPr>
                  <w:tcW w:w="1701" w:type="dxa"/>
                  <w:vAlign w:val="center"/>
                </w:tcPr>
                <w:p w14:paraId="51ECE2E0" w14:textId="5BB79FBF" w:rsidR="00C6148F" w:rsidRDefault="00C6148F" w:rsidP="00C6148F">
                  <w:pPr>
                    <w:spacing w:line="288" w:lineRule="auto"/>
                    <w:jc w:val="left"/>
                    <w:rPr>
                      <w:rFonts w:ascii="仿宋" w:eastAsia="仿宋" w:hAnsi="仿宋"/>
                      <w:szCs w:val="21"/>
                    </w:rPr>
                  </w:pPr>
                  <w:r>
                    <w:rPr>
                      <w:rFonts w:ascii="仿宋" w:eastAsia="仿宋" w:hAnsi="仿宋" w:hint="eastAsia"/>
                      <w:szCs w:val="21"/>
                    </w:rPr>
                    <w:t>按操作时间计分</w:t>
                  </w:r>
                </w:p>
              </w:tc>
              <w:tc>
                <w:tcPr>
                  <w:tcW w:w="1313" w:type="dxa"/>
                  <w:vAlign w:val="center"/>
                </w:tcPr>
                <w:p w14:paraId="07C87E8D" w14:textId="1925B6A6" w:rsidR="00C6148F" w:rsidRDefault="00C6148F" w:rsidP="00C6148F">
                  <w:pPr>
                    <w:spacing w:line="288" w:lineRule="auto"/>
                    <w:jc w:val="center"/>
                    <w:rPr>
                      <w:rFonts w:ascii="仿宋" w:eastAsia="仿宋" w:hAnsi="仿宋"/>
                      <w:szCs w:val="21"/>
                    </w:rPr>
                  </w:pPr>
                  <w:r>
                    <w:rPr>
                      <w:rFonts w:ascii="仿宋" w:eastAsia="仿宋" w:hAnsi="仿宋" w:hint="eastAsia"/>
                      <w:szCs w:val="21"/>
                    </w:rPr>
                    <w:t>1</w:t>
                  </w:r>
                  <w:r>
                    <w:rPr>
                      <w:rFonts w:ascii="仿宋" w:eastAsia="仿宋" w:hAnsi="仿宋"/>
                      <w:szCs w:val="21"/>
                    </w:rPr>
                    <w:t>0</w:t>
                  </w:r>
                  <w:r>
                    <w:rPr>
                      <w:rFonts w:ascii="仿宋" w:eastAsia="仿宋" w:hAnsi="仿宋" w:hint="eastAsia"/>
                      <w:szCs w:val="21"/>
                    </w:rPr>
                    <w:t>分</w:t>
                  </w:r>
                </w:p>
              </w:tc>
              <w:tc>
                <w:tcPr>
                  <w:tcW w:w="1698" w:type="dxa"/>
                  <w:vMerge/>
                  <w:vAlign w:val="center"/>
                </w:tcPr>
                <w:p w14:paraId="31AB8C2A" w14:textId="77777777" w:rsidR="00C6148F" w:rsidRDefault="00C6148F" w:rsidP="00C6148F">
                  <w:pPr>
                    <w:spacing w:line="288" w:lineRule="auto"/>
                    <w:jc w:val="left"/>
                    <w:rPr>
                      <w:rFonts w:ascii="仿宋" w:eastAsia="仿宋" w:hAnsi="仿宋"/>
                      <w:szCs w:val="21"/>
                    </w:rPr>
                  </w:pPr>
                </w:p>
              </w:tc>
            </w:tr>
            <w:tr w:rsidR="00C6148F" w14:paraId="7452F238" w14:textId="77777777" w:rsidTr="00F12627">
              <w:trPr>
                <w:trHeight w:val="150"/>
              </w:trPr>
              <w:tc>
                <w:tcPr>
                  <w:tcW w:w="745" w:type="dxa"/>
                  <w:vAlign w:val="center"/>
                </w:tcPr>
                <w:p w14:paraId="5FF7EBA0" w14:textId="56BF4253" w:rsidR="00C6148F" w:rsidRDefault="00C6148F" w:rsidP="00C6148F">
                  <w:pPr>
                    <w:spacing w:line="288" w:lineRule="auto"/>
                    <w:jc w:val="center"/>
                    <w:rPr>
                      <w:rFonts w:ascii="仿宋" w:eastAsia="仿宋" w:hAnsi="仿宋"/>
                      <w:szCs w:val="21"/>
                    </w:rPr>
                  </w:pPr>
                  <w:r>
                    <w:rPr>
                      <w:rFonts w:ascii="仿宋" w:eastAsia="仿宋" w:hAnsi="仿宋" w:hint="eastAsia"/>
                      <w:szCs w:val="21"/>
                    </w:rPr>
                    <w:t>1</w:t>
                  </w:r>
                  <w:r>
                    <w:rPr>
                      <w:rFonts w:ascii="仿宋" w:eastAsia="仿宋" w:hAnsi="仿宋"/>
                      <w:szCs w:val="21"/>
                    </w:rPr>
                    <w:t>0</w:t>
                  </w:r>
                </w:p>
              </w:tc>
              <w:tc>
                <w:tcPr>
                  <w:tcW w:w="1638" w:type="dxa"/>
                  <w:vAlign w:val="center"/>
                </w:tcPr>
                <w:p w14:paraId="451751C2" w14:textId="0149937B" w:rsidR="00C6148F" w:rsidRPr="00031363" w:rsidRDefault="00C6148F" w:rsidP="00C6148F">
                  <w:pPr>
                    <w:spacing w:line="288" w:lineRule="auto"/>
                    <w:jc w:val="left"/>
                    <w:rPr>
                      <w:rFonts w:ascii="仿宋" w:eastAsia="仿宋" w:hAnsi="仿宋"/>
                      <w:szCs w:val="21"/>
                    </w:rPr>
                  </w:pPr>
                  <w:r>
                    <w:rPr>
                      <w:rFonts w:ascii="仿宋" w:eastAsia="仿宋" w:hAnsi="仿宋" w:hint="eastAsia"/>
                      <w:szCs w:val="21"/>
                    </w:rPr>
                    <w:t>试验完成操作</w:t>
                  </w:r>
                </w:p>
              </w:tc>
              <w:tc>
                <w:tcPr>
                  <w:tcW w:w="992" w:type="dxa"/>
                  <w:vAlign w:val="center"/>
                </w:tcPr>
                <w:p w14:paraId="2AA86A40" w14:textId="29B89BD4" w:rsidR="00C6148F" w:rsidRDefault="00C6148F" w:rsidP="00C6148F">
                  <w:pPr>
                    <w:jc w:val="center"/>
                    <w:rPr>
                      <w:rFonts w:ascii="Times New Roman" w:eastAsia="仿宋" w:hAnsi="Times New Roman" w:cs="Times New Roman"/>
                      <w:sz w:val="24"/>
                    </w:rPr>
                  </w:pPr>
                  <w:r>
                    <w:rPr>
                      <w:rFonts w:ascii="Times New Roman" w:eastAsia="仿宋" w:hAnsi="Times New Roman" w:cs="Times New Roman" w:hint="eastAsia"/>
                      <w:sz w:val="24"/>
                    </w:rPr>
                    <w:t>3</w:t>
                  </w:r>
                  <w:r>
                    <w:rPr>
                      <w:rFonts w:ascii="Times New Roman" w:eastAsia="仿宋" w:hAnsi="Times New Roman" w:cs="Times New Roman"/>
                      <w:sz w:val="24"/>
                    </w:rPr>
                    <w:t>min</w:t>
                  </w:r>
                </w:p>
              </w:tc>
              <w:tc>
                <w:tcPr>
                  <w:tcW w:w="1701" w:type="dxa"/>
                  <w:vAlign w:val="center"/>
                </w:tcPr>
                <w:p w14:paraId="1A00ECDF" w14:textId="119D58B4" w:rsidR="00C6148F" w:rsidRDefault="00C6148F" w:rsidP="00C6148F">
                  <w:pPr>
                    <w:spacing w:line="288" w:lineRule="auto"/>
                    <w:jc w:val="left"/>
                    <w:rPr>
                      <w:rFonts w:ascii="仿宋" w:eastAsia="仿宋" w:hAnsi="仿宋"/>
                      <w:szCs w:val="21"/>
                    </w:rPr>
                  </w:pPr>
                  <w:r>
                    <w:rPr>
                      <w:rFonts w:ascii="仿宋" w:eastAsia="仿宋" w:hAnsi="仿宋" w:hint="eastAsia"/>
                      <w:szCs w:val="21"/>
                    </w:rPr>
                    <w:t>按操作时间计分</w:t>
                  </w:r>
                </w:p>
              </w:tc>
              <w:tc>
                <w:tcPr>
                  <w:tcW w:w="1313" w:type="dxa"/>
                  <w:vAlign w:val="center"/>
                </w:tcPr>
                <w:p w14:paraId="308BF5C3" w14:textId="31E77FDD" w:rsidR="00C6148F" w:rsidRDefault="00C6148F" w:rsidP="00C6148F">
                  <w:pPr>
                    <w:spacing w:line="288" w:lineRule="auto"/>
                    <w:jc w:val="center"/>
                    <w:rPr>
                      <w:rFonts w:ascii="仿宋" w:eastAsia="仿宋" w:hAnsi="仿宋"/>
                      <w:szCs w:val="21"/>
                    </w:rPr>
                  </w:pPr>
                  <w:r>
                    <w:rPr>
                      <w:rFonts w:ascii="仿宋" w:eastAsia="仿宋" w:hAnsi="仿宋"/>
                      <w:szCs w:val="21"/>
                    </w:rPr>
                    <w:t>6</w:t>
                  </w:r>
                  <w:r>
                    <w:rPr>
                      <w:rFonts w:ascii="仿宋" w:eastAsia="仿宋" w:hAnsi="仿宋" w:hint="eastAsia"/>
                      <w:szCs w:val="21"/>
                    </w:rPr>
                    <w:t>分</w:t>
                  </w:r>
                </w:p>
              </w:tc>
              <w:tc>
                <w:tcPr>
                  <w:tcW w:w="1698" w:type="dxa"/>
                  <w:vMerge/>
                  <w:vAlign w:val="center"/>
                </w:tcPr>
                <w:p w14:paraId="04601003" w14:textId="77777777" w:rsidR="00C6148F" w:rsidRDefault="00C6148F" w:rsidP="00C6148F">
                  <w:pPr>
                    <w:spacing w:line="288" w:lineRule="auto"/>
                    <w:jc w:val="left"/>
                    <w:rPr>
                      <w:rFonts w:ascii="仿宋" w:eastAsia="仿宋" w:hAnsi="仿宋"/>
                      <w:szCs w:val="21"/>
                    </w:rPr>
                  </w:pPr>
                </w:p>
              </w:tc>
            </w:tr>
          </w:tbl>
          <w:p w14:paraId="1B4FF8E4" w14:textId="77777777" w:rsidR="00F12627" w:rsidRDefault="00F12627">
            <w:pPr>
              <w:pStyle w:val="af1"/>
              <w:numPr>
                <w:ilvl w:val="255"/>
                <w:numId w:val="0"/>
              </w:numPr>
              <w:spacing w:line="288" w:lineRule="auto"/>
              <w:jc w:val="left"/>
              <w:rPr>
                <w:rFonts w:ascii="Times New Roman" w:eastAsia="仿宋_GB2312" w:hAnsi="Times New Roman"/>
                <w:sz w:val="24"/>
                <w:szCs w:val="24"/>
              </w:rPr>
            </w:pPr>
          </w:p>
          <w:p w14:paraId="1F45B7CB" w14:textId="41920ED6" w:rsidR="00DB2BE9" w:rsidRDefault="008939EA">
            <w:pPr>
              <w:pStyle w:val="af1"/>
              <w:numPr>
                <w:ilvl w:val="255"/>
                <w:numId w:val="0"/>
              </w:numPr>
              <w:spacing w:line="288" w:lineRule="auto"/>
              <w:jc w:val="left"/>
              <w:rPr>
                <w:rFonts w:ascii="Times New Roman" w:eastAsia="仿宋_GB2312" w:hAnsi="Times New Roman"/>
                <w:color w:val="FF0000"/>
                <w:sz w:val="22"/>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）交互性</w:t>
            </w:r>
            <w:r>
              <w:rPr>
                <w:rFonts w:ascii="Times New Roman" w:eastAsia="仿宋_GB2312" w:hAnsi="Times New Roman"/>
                <w:sz w:val="24"/>
                <w:szCs w:val="24"/>
              </w:rPr>
              <w:t>步骤</w:t>
            </w:r>
            <w:r>
              <w:rPr>
                <w:rFonts w:ascii="Times New Roman" w:eastAsia="仿宋_GB2312" w:hAnsi="Times New Roman" w:hint="eastAsia"/>
                <w:sz w:val="24"/>
                <w:szCs w:val="24"/>
              </w:rPr>
              <w:t>详细</w:t>
            </w:r>
            <w:r>
              <w:rPr>
                <w:rFonts w:ascii="Times New Roman" w:eastAsia="仿宋_GB2312" w:hAnsi="Times New Roman"/>
                <w:sz w:val="24"/>
                <w:szCs w:val="24"/>
              </w:rPr>
              <w:t>说明</w:t>
            </w:r>
          </w:p>
          <w:p w14:paraId="7483EECB" w14:textId="043A7EBE" w:rsidR="00DB2BE9" w:rsidRPr="00E24EF1" w:rsidRDefault="00E24EF1" w:rsidP="00E24EF1">
            <w:pPr>
              <w:spacing w:line="288" w:lineRule="auto"/>
              <w:ind w:firstLine="480"/>
              <w:rPr>
                <w:rFonts w:ascii="仿宋" w:eastAsia="仿宋" w:hAnsi="仿宋"/>
                <w:sz w:val="24"/>
                <w:szCs w:val="24"/>
              </w:rPr>
            </w:pPr>
            <w:r>
              <w:rPr>
                <w:rFonts w:ascii="仿宋" w:eastAsia="仿宋" w:hAnsi="仿宋" w:hint="eastAsia"/>
                <w:sz w:val="24"/>
                <w:szCs w:val="24"/>
              </w:rPr>
              <w:t>虚拟仿真</w:t>
            </w:r>
            <w:r w:rsidRPr="00E24EF1">
              <w:rPr>
                <w:rFonts w:ascii="仿宋" w:eastAsia="仿宋" w:hAnsi="仿宋" w:hint="eastAsia"/>
                <w:sz w:val="24"/>
                <w:szCs w:val="24"/>
              </w:rPr>
              <w:t>整体流程如下</w:t>
            </w:r>
            <w:r>
              <w:rPr>
                <w:rFonts w:ascii="仿宋" w:eastAsia="仿宋" w:hAnsi="仿宋" w:hint="eastAsia"/>
                <w:sz w:val="24"/>
                <w:szCs w:val="24"/>
              </w:rPr>
              <w:t>。过程中，</w:t>
            </w:r>
            <w:r w:rsidR="008939EA" w:rsidRPr="00E24EF1">
              <w:rPr>
                <w:rFonts w:ascii="仿宋" w:eastAsia="仿宋" w:hAnsi="仿宋" w:hint="eastAsia"/>
                <w:sz w:val="24"/>
                <w:szCs w:val="24"/>
              </w:rPr>
              <w:t>通过三维仿真技术，学生可在整个场景和情境中进行</w:t>
            </w:r>
            <w:r w:rsidR="002D3FCE" w:rsidRPr="00E24EF1">
              <w:rPr>
                <w:rFonts w:ascii="仿宋" w:eastAsia="仿宋" w:hAnsi="仿宋" w:hint="eastAsia"/>
                <w:sz w:val="24"/>
                <w:szCs w:val="24"/>
              </w:rPr>
              <w:t>主要的</w:t>
            </w:r>
            <w:r w:rsidR="008939EA" w:rsidRPr="00E24EF1">
              <w:rPr>
                <w:rFonts w:ascii="仿宋" w:eastAsia="仿宋" w:hAnsi="仿宋" w:hint="eastAsia"/>
                <w:sz w:val="24"/>
                <w:szCs w:val="24"/>
              </w:rPr>
              <w:t>交互性操作</w:t>
            </w:r>
            <w:r w:rsidR="002D3FCE" w:rsidRPr="00E24EF1">
              <w:rPr>
                <w:rFonts w:ascii="仿宋" w:eastAsia="仿宋" w:hAnsi="仿宋" w:hint="eastAsia"/>
                <w:sz w:val="24"/>
                <w:szCs w:val="24"/>
              </w:rPr>
              <w:t>包含</w:t>
            </w:r>
            <w:r w:rsidR="002D3FCE" w:rsidRPr="00E24EF1">
              <w:rPr>
                <w:rFonts w:ascii="仿宋" w:eastAsia="仿宋" w:hAnsi="仿宋"/>
                <w:sz w:val="24"/>
                <w:szCs w:val="24"/>
              </w:rPr>
              <w:t>10</w:t>
            </w:r>
            <w:r w:rsidR="008939EA" w:rsidRPr="00E24EF1">
              <w:rPr>
                <w:rFonts w:ascii="仿宋" w:eastAsia="仿宋" w:hAnsi="仿宋" w:hint="eastAsia"/>
                <w:sz w:val="24"/>
                <w:szCs w:val="24"/>
              </w:rPr>
              <w:t>步。</w:t>
            </w:r>
          </w:p>
          <w:p w14:paraId="190BDCAB" w14:textId="1A59F591" w:rsidR="00E24EF1" w:rsidRPr="00E24EF1" w:rsidRDefault="008939EA" w:rsidP="00E24EF1">
            <w:pPr>
              <w:spacing w:line="288" w:lineRule="auto"/>
              <w:ind w:firstLine="480"/>
              <w:rPr>
                <w:rFonts w:ascii="仿宋" w:eastAsia="仿宋" w:hAnsi="仿宋"/>
                <w:sz w:val="24"/>
                <w:szCs w:val="24"/>
              </w:rPr>
            </w:pPr>
            <w:r w:rsidRPr="00E24EF1">
              <w:rPr>
                <w:rFonts w:ascii="仿宋" w:eastAsia="仿宋" w:hAnsi="仿宋" w:hint="eastAsia"/>
                <w:sz w:val="24"/>
                <w:szCs w:val="24"/>
              </w:rPr>
              <w:t>实验流程为：登录系统</w:t>
            </w:r>
            <w:r w:rsidR="00E24EF1" w:rsidRPr="00E24EF1">
              <w:rPr>
                <w:rFonts w:ascii="仿宋" w:eastAsia="仿宋" w:hAnsi="仿宋" w:hint="eastAsia"/>
                <w:sz w:val="24"/>
                <w:szCs w:val="24"/>
              </w:rPr>
              <w:t xml:space="preserve"> → </w:t>
            </w:r>
            <w:r w:rsidR="002D3FCE" w:rsidRPr="00E24EF1">
              <w:rPr>
                <w:rFonts w:ascii="仿宋" w:eastAsia="仿宋" w:hAnsi="仿宋" w:hint="eastAsia"/>
                <w:sz w:val="24"/>
                <w:szCs w:val="24"/>
              </w:rPr>
              <w:t>学习操作帮助</w:t>
            </w:r>
            <w:r w:rsidR="00E24EF1" w:rsidRPr="00E24EF1">
              <w:rPr>
                <w:rFonts w:ascii="仿宋" w:eastAsia="仿宋" w:hAnsi="仿宋" w:hint="eastAsia"/>
                <w:sz w:val="24"/>
                <w:szCs w:val="24"/>
              </w:rPr>
              <w:t xml:space="preserve"> → </w:t>
            </w:r>
            <w:r w:rsidR="002D3FCE" w:rsidRPr="00E24EF1">
              <w:rPr>
                <w:rFonts w:ascii="仿宋" w:eastAsia="仿宋" w:hAnsi="仿宋" w:hint="eastAsia"/>
                <w:sz w:val="24"/>
                <w:szCs w:val="24"/>
              </w:rPr>
              <w:t>基础学习测试</w:t>
            </w:r>
            <w:r w:rsidR="00E24EF1" w:rsidRPr="00E24EF1">
              <w:rPr>
                <w:rFonts w:ascii="仿宋" w:eastAsia="仿宋" w:hAnsi="仿宋" w:hint="eastAsia"/>
                <w:sz w:val="24"/>
                <w:szCs w:val="24"/>
              </w:rPr>
              <w:t xml:space="preserve"> → </w:t>
            </w:r>
            <w:r w:rsidR="002D3FCE" w:rsidRPr="00E24EF1">
              <w:rPr>
                <w:rFonts w:ascii="仿宋" w:eastAsia="仿宋" w:hAnsi="仿宋" w:hint="eastAsia"/>
                <w:sz w:val="24"/>
                <w:szCs w:val="24"/>
              </w:rPr>
              <w:t>冲击电流波形</w:t>
            </w:r>
            <w:r w:rsidR="002D3FCE" w:rsidRPr="00E24EF1">
              <w:rPr>
                <w:rFonts w:ascii="仿宋" w:eastAsia="仿宋" w:hAnsi="仿宋" w:hint="eastAsia"/>
                <w:sz w:val="24"/>
                <w:szCs w:val="24"/>
              </w:rPr>
              <w:lastRenderedPageBreak/>
              <w:t>设计</w:t>
            </w:r>
            <w:r w:rsidRPr="00E24EF1">
              <w:rPr>
                <w:rFonts w:ascii="仿宋" w:eastAsia="仿宋" w:hAnsi="仿宋" w:hint="eastAsia"/>
                <w:sz w:val="24"/>
                <w:szCs w:val="24"/>
              </w:rPr>
              <w:t xml:space="preserve">  </w:t>
            </w:r>
            <w:r w:rsidR="00E24EF1" w:rsidRPr="00E24EF1">
              <w:rPr>
                <w:rFonts w:ascii="仿宋" w:eastAsia="仿宋" w:hAnsi="仿宋" w:hint="eastAsia"/>
                <w:sz w:val="24"/>
                <w:szCs w:val="24"/>
              </w:rPr>
              <w:t xml:space="preserve">→ </w:t>
            </w:r>
            <w:r w:rsidR="002D3FCE" w:rsidRPr="00E24EF1">
              <w:rPr>
                <w:rFonts w:ascii="仿宋" w:eastAsia="仿宋" w:hAnsi="仿宋" w:hint="eastAsia"/>
                <w:sz w:val="24"/>
                <w:szCs w:val="24"/>
              </w:rPr>
              <w:t>进入实验，观看实验引导视频</w:t>
            </w:r>
            <w:r w:rsidR="00E24EF1" w:rsidRPr="00E24EF1">
              <w:rPr>
                <w:rFonts w:ascii="仿宋" w:eastAsia="仿宋" w:hAnsi="仿宋" w:hint="eastAsia"/>
                <w:sz w:val="24"/>
                <w:szCs w:val="24"/>
              </w:rPr>
              <w:t xml:space="preserve"> → </w:t>
            </w:r>
            <w:r w:rsidR="002D3FCE" w:rsidRPr="00E24EF1">
              <w:rPr>
                <w:rFonts w:ascii="仿宋" w:eastAsia="仿宋" w:hAnsi="仿宋" w:hint="eastAsia"/>
                <w:sz w:val="24"/>
                <w:szCs w:val="24"/>
              </w:rPr>
              <w:t>实际操作，现场安全确认</w:t>
            </w:r>
            <w:r w:rsidR="00E24EF1" w:rsidRPr="00E24EF1">
              <w:rPr>
                <w:rFonts w:ascii="仿宋" w:eastAsia="仿宋" w:hAnsi="仿宋" w:hint="eastAsia"/>
                <w:sz w:val="24"/>
                <w:szCs w:val="24"/>
              </w:rPr>
              <w:t xml:space="preserve"> → </w:t>
            </w:r>
            <w:r w:rsidR="002D3FCE" w:rsidRPr="00E24EF1">
              <w:rPr>
                <w:rFonts w:ascii="仿宋" w:eastAsia="仿宋" w:hAnsi="仿宋" w:hint="eastAsia"/>
                <w:sz w:val="24"/>
                <w:szCs w:val="24"/>
              </w:rPr>
              <w:t>电气设备连线</w:t>
            </w:r>
            <w:r w:rsidR="00E24EF1" w:rsidRPr="00E24EF1">
              <w:rPr>
                <w:rFonts w:ascii="仿宋" w:eastAsia="仿宋" w:hAnsi="仿宋" w:hint="eastAsia"/>
                <w:sz w:val="24"/>
                <w:szCs w:val="24"/>
              </w:rPr>
              <w:t xml:space="preserve"> → 开始试验操作 → 操作台软件界面操作（充放电过程配置） → 结束试验操作 →  得出试验成绩</w:t>
            </w:r>
          </w:p>
          <w:p w14:paraId="44BD03B8" w14:textId="1666037C" w:rsidR="00DB2BE9" w:rsidRDefault="002D3FCE" w:rsidP="00B62900">
            <w:pPr>
              <w:spacing w:line="360" w:lineRule="auto"/>
              <w:ind w:firstLine="480"/>
              <w:jc w:val="center"/>
              <w:rPr>
                <w:rFonts w:ascii="黑体" w:eastAsia="黑体" w:hAnsi="黑体"/>
                <w:szCs w:val="24"/>
                <w:highlight w:val="yellow"/>
              </w:rPr>
            </w:pPr>
            <w:r w:rsidRPr="00513789">
              <w:rPr>
                <w:color w:val="0070C0"/>
              </w:rPr>
              <w:object w:dxaOrig="10320" w:dyaOrig="16200" w14:anchorId="5E60B163">
                <v:shape id="_x0000_i1026" type="#_x0000_t75" style="width:287.4pt;height:451.2pt" o:ole="">
                  <v:imagedata r:id="rId22" o:title=""/>
                </v:shape>
                <o:OLEObject Type="Embed" ProgID="Visio.Drawing.15" ShapeID="_x0000_i1026" DrawAspect="Content" ObjectID="_1682924465" r:id="rId23"/>
              </w:object>
            </w:r>
          </w:p>
          <w:p w14:paraId="503B521B" w14:textId="09528650" w:rsidR="00E24EF1" w:rsidRDefault="008939EA" w:rsidP="00F12627">
            <w:pPr>
              <w:spacing w:afterLines="50" w:after="156"/>
              <w:jc w:val="center"/>
              <w:rPr>
                <w:rFonts w:ascii="宋体" w:hAnsi="宋体"/>
                <w:color w:val="000000"/>
                <w:szCs w:val="21"/>
              </w:rPr>
            </w:pPr>
            <w:r w:rsidRPr="00F12627">
              <w:rPr>
                <w:rFonts w:ascii="仿宋" w:eastAsia="仿宋" w:hAnsi="仿宋" w:hint="eastAsia"/>
                <w:color w:val="000000" w:themeColor="text1"/>
                <w:szCs w:val="21"/>
              </w:rPr>
              <w:t>图1</w:t>
            </w:r>
            <w:r w:rsidRPr="00F12627">
              <w:rPr>
                <w:rFonts w:ascii="仿宋" w:eastAsia="仿宋" w:hAnsi="仿宋"/>
                <w:color w:val="000000" w:themeColor="text1"/>
                <w:szCs w:val="21"/>
              </w:rPr>
              <w:t>2</w:t>
            </w:r>
            <w:r w:rsidRPr="00F12627">
              <w:rPr>
                <w:rFonts w:ascii="仿宋" w:eastAsia="仿宋" w:hAnsi="仿宋" w:hint="eastAsia"/>
                <w:color w:val="000000" w:themeColor="text1"/>
                <w:szCs w:val="21"/>
              </w:rPr>
              <w:t xml:space="preserve"> 实验操作流程</w:t>
            </w:r>
          </w:p>
          <w:p w14:paraId="0E1F4157" w14:textId="2C0F89DD" w:rsidR="00E24EF1" w:rsidRDefault="00E24EF1" w:rsidP="00E24EF1">
            <w:pPr>
              <w:spacing w:beforeLines="50" w:before="156"/>
              <w:ind w:firstLineChars="200" w:firstLine="420"/>
              <w:rPr>
                <w:rFonts w:ascii="宋体" w:hAnsi="宋体"/>
                <w:color w:val="000000"/>
                <w:szCs w:val="21"/>
              </w:rPr>
            </w:pPr>
            <w:r>
              <w:rPr>
                <w:rFonts w:ascii="宋体" w:hAnsi="宋体" w:hint="eastAsia"/>
                <w:color w:val="000000"/>
                <w:szCs w:val="21"/>
              </w:rPr>
              <w:t>登录，</w:t>
            </w:r>
            <w:r w:rsidRPr="00893BA8">
              <w:rPr>
                <w:rFonts w:ascii="宋体" w:hAnsi="宋体" w:hint="eastAsia"/>
                <w:color w:val="000000"/>
                <w:szCs w:val="21"/>
              </w:rPr>
              <w:t>进入项目界面</w:t>
            </w:r>
            <w:r>
              <w:rPr>
                <w:rFonts w:ascii="宋体" w:hAnsi="宋体" w:hint="eastAsia"/>
                <w:color w:val="000000"/>
                <w:szCs w:val="21"/>
              </w:rPr>
              <w:t>，观看操作指南</w:t>
            </w:r>
          </w:p>
          <w:p w14:paraId="601A4EEA" w14:textId="1A6FB949" w:rsidR="00E24EF1" w:rsidRPr="009D05EE" w:rsidRDefault="00AD45EE" w:rsidP="00E24EF1">
            <w:pPr>
              <w:spacing w:line="400" w:lineRule="exact"/>
              <w:ind w:firstLineChars="200" w:firstLine="420"/>
              <w:rPr>
                <w:rFonts w:ascii="黑体" w:eastAsia="黑体" w:hAnsi="黑体"/>
                <w:color w:val="000000"/>
                <w:szCs w:val="21"/>
              </w:rPr>
            </w:pPr>
            <w:r>
              <w:rPr>
                <w:rFonts w:ascii="黑体" w:eastAsia="黑体" w:hAnsi="黑体" w:hint="eastAsia"/>
              </w:rPr>
              <w:t>（</w:t>
            </w:r>
            <w:r w:rsidR="00E24EF1" w:rsidRPr="009D05EE">
              <w:rPr>
                <w:rFonts w:ascii="黑体" w:eastAsia="黑体" w:hAnsi="黑体"/>
              </w:rPr>
              <w:t>基础学习测试</w:t>
            </w:r>
            <w:r>
              <w:rPr>
                <w:rFonts w:ascii="黑体" w:eastAsia="黑体" w:hAnsi="黑体" w:hint="eastAsia"/>
              </w:rPr>
              <w:t>）</w:t>
            </w:r>
          </w:p>
          <w:p w14:paraId="6C525C91" w14:textId="4D9B80C7" w:rsidR="00E24EF1" w:rsidRPr="00893BA8" w:rsidRDefault="00E24EF1" w:rsidP="00E24EF1">
            <w:pPr>
              <w:ind w:firstLineChars="200" w:firstLine="420"/>
              <w:rPr>
                <w:rFonts w:ascii="宋体" w:hAnsi="宋体"/>
                <w:color w:val="000000"/>
                <w:szCs w:val="21"/>
              </w:rPr>
            </w:pPr>
            <w:r w:rsidRPr="00893BA8">
              <w:rPr>
                <w:rFonts w:ascii="宋体" w:hAnsi="宋体" w:hint="eastAsia"/>
                <w:color w:val="000000"/>
                <w:szCs w:val="21"/>
              </w:rPr>
              <w:t>学习冲击电流发生器基本原理</w:t>
            </w:r>
            <w:r w:rsidR="00AD45EE">
              <w:rPr>
                <w:rFonts w:ascii="宋体" w:hAnsi="宋体" w:hint="eastAsia"/>
                <w:color w:val="000000"/>
                <w:szCs w:val="21"/>
              </w:rPr>
              <w:t>；</w:t>
            </w:r>
          </w:p>
          <w:p w14:paraId="2EB626A8" w14:textId="6AF96D19" w:rsidR="00E24EF1" w:rsidRDefault="00E24EF1" w:rsidP="00E24EF1">
            <w:pPr>
              <w:ind w:firstLineChars="200" w:firstLine="420"/>
              <w:rPr>
                <w:rFonts w:ascii="宋体" w:hAnsi="宋体"/>
                <w:color w:val="000000"/>
                <w:szCs w:val="21"/>
              </w:rPr>
            </w:pPr>
            <w:r w:rsidRPr="00893BA8">
              <w:rPr>
                <w:rFonts w:ascii="宋体" w:hAnsi="宋体" w:hint="eastAsia"/>
                <w:color w:val="000000"/>
                <w:szCs w:val="21"/>
              </w:rPr>
              <w:t>完成基础测试，解锁实验内容</w:t>
            </w:r>
            <w:r w:rsidR="00BB3EEC">
              <w:rPr>
                <w:rFonts w:ascii="宋体" w:hAnsi="宋体" w:hint="eastAsia"/>
                <w:color w:val="000000"/>
                <w:szCs w:val="21"/>
              </w:rPr>
              <w:t>（第一步）</w:t>
            </w:r>
            <w:r w:rsidRPr="00893BA8">
              <w:rPr>
                <w:rFonts w:ascii="宋体" w:hAnsi="宋体" w:hint="eastAsia"/>
                <w:color w:val="000000"/>
                <w:szCs w:val="21"/>
              </w:rPr>
              <w:t>。</w:t>
            </w:r>
          </w:p>
          <w:p w14:paraId="7DDB3B95" w14:textId="4FBE9B58" w:rsidR="00AD45EE" w:rsidRDefault="0062673A" w:rsidP="0062673A">
            <w:pPr>
              <w:jc w:val="center"/>
              <w:rPr>
                <w:rFonts w:ascii="宋体" w:hAnsi="宋体"/>
                <w:color w:val="000000"/>
                <w:szCs w:val="21"/>
              </w:rPr>
            </w:pPr>
            <w:r>
              <w:rPr>
                <w:noProof/>
              </w:rPr>
              <w:lastRenderedPageBreak/>
              <w:drawing>
                <wp:inline distT="0" distB="0" distL="0" distR="0" wp14:anchorId="59A0CA8E" wp14:editId="33EFF115">
                  <wp:extent cx="4051140" cy="176953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74403" cy="1779694"/>
                          </a:xfrm>
                          <a:prstGeom prst="rect">
                            <a:avLst/>
                          </a:prstGeom>
                        </pic:spPr>
                      </pic:pic>
                    </a:graphicData>
                  </a:graphic>
                </wp:inline>
              </w:drawing>
            </w:r>
          </w:p>
          <w:p w14:paraId="5E5A5416" w14:textId="08FBDFB3" w:rsidR="0062673A" w:rsidRPr="00F12627" w:rsidRDefault="00F12627" w:rsidP="00F12627">
            <w:pPr>
              <w:spacing w:afterLines="50" w:after="156"/>
              <w:jc w:val="center"/>
              <w:rPr>
                <w:rFonts w:ascii="宋体" w:hAnsi="宋体"/>
                <w:color w:val="000000"/>
                <w:szCs w:val="21"/>
              </w:rPr>
            </w:pPr>
            <w:r w:rsidRPr="00F12627">
              <w:rPr>
                <w:rFonts w:ascii="仿宋" w:eastAsia="仿宋" w:hAnsi="仿宋" w:hint="eastAsia"/>
                <w:color w:val="000000" w:themeColor="text1"/>
                <w:szCs w:val="21"/>
              </w:rPr>
              <w:t>图1</w:t>
            </w:r>
            <w:r>
              <w:rPr>
                <w:rFonts w:ascii="仿宋" w:eastAsia="仿宋" w:hAnsi="仿宋"/>
                <w:color w:val="000000" w:themeColor="text1"/>
                <w:szCs w:val="21"/>
              </w:rPr>
              <w:t>3</w:t>
            </w:r>
            <w:r w:rsidRPr="00F12627">
              <w:rPr>
                <w:rFonts w:ascii="仿宋" w:eastAsia="仿宋" w:hAnsi="仿宋" w:hint="eastAsia"/>
                <w:color w:val="000000" w:themeColor="text1"/>
                <w:szCs w:val="21"/>
              </w:rPr>
              <w:t xml:space="preserve"> </w:t>
            </w:r>
            <w:r>
              <w:rPr>
                <w:rFonts w:ascii="仿宋" w:eastAsia="仿宋" w:hAnsi="仿宋" w:hint="eastAsia"/>
                <w:color w:val="000000" w:themeColor="text1"/>
                <w:szCs w:val="21"/>
              </w:rPr>
              <w:t>基础测试</w:t>
            </w:r>
          </w:p>
          <w:p w14:paraId="1CF5B7CD" w14:textId="0A230996" w:rsidR="00E24EF1" w:rsidRPr="009D05EE" w:rsidRDefault="00AD45EE" w:rsidP="00E24EF1">
            <w:pPr>
              <w:spacing w:line="400" w:lineRule="exact"/>
              <w:ind w:firstLineChars="200" w:firstLine="420"/>
              <w:rPr>
                <w:rFonts w:ascii="黑体" w:eastAsia="黑体" w:hAnsi="黑体"/>
              </w:rPr>
            </w:pPr>
            <w:r>
              <w:rPr>
                <w:rFonts w:ascii="黑体" w:eastAsia="黑体" w:hAnsi="黑体" w:hint="eastAsia"/>
              </w:rPr>
              <w:t>（</w:t>
            </w:r>
            <w:r w:rsidR="00E24EF1" w:rsidRPr="009D05EE">
              <w:rPr>
                <w:rFonts w:ascii="黑体" w:eastAsia="黑体" w:hAnsi="黑体"/>
              </w:rPr>
              <w:t>冲击电流</w:t>
            </w:r>
            <w:r w:rsidR="00E24EF1" w:rsidRPr="009D05EE">
              <w:rPr>
                <w:rFonts w:ascii="黑体" w:eastAsia="黑体" w:hAnsi="黑体" w:hint="eastAsia"/>
              </w:rPr>
              <w:t>波形</w:t>
            </w:r>
            <w:r w:rsidR="00E24EF1" w:rsidRPr="009D05EE">
              <w:rPr>
                <w:rFonts w:ascii="黑体" w:eastAsia="黑体" w:hAnsi="黑体"/>
              </w:rPr>
              <w:t>设计</w:t>
            </w:r>
            <w:r>
              <w:rPr>
                <w:rFonts w:ascii="黑体" w:eastAsia="黑体" w:hAnsi="黑体" w:hint="eastAsia"/>
              </w:rPr>
              <w:t>）</w:t>
            </w:r>
          </w:p>
          <w:p w14:paraId="1998F2DD" w14:textId="3EA9C2F9" w:rsidR="00E24EF1" w:rsidRPr="00893BA8" w:rsidRDefault="00E24EF1" w:rsidP="00E24EF1">
            <w:pPr>
              <w:ind w:firstLineChars="200" w:firstLine="420"/>
              <w:rPr>
                <w:rFonts w:ascii="宋体" w:hAnsi="宋体"/>
                <w:color w:val="000000"/>
                <w:szCs w:val="21"/>
              </w:rPr>
            </w:pPr>
            <w:r w:rsidRPr="00893BA8">
              <w:rPr>
                <w:rFonts w:ascii="宋体" w:hAnsi="宋体" w:hint="eastAsia"/>
                <w:color w:val="000000"/>
                <w:szCs w:val="21"/>
              </w:rPr>
              <w:t>学习基于波形参数曲线、波形参数表的冲击电流波形设计</w:t>
            </w:r>
            <w:r w:rsidR="00AD45EE">
              <w:rPr>
                <w:rFonts w:ascii="宋体" w:hAnsi="宋体" w:hint="eastAsia"/>
                <w:color w:val="000000"/>
                <w:szCs w:val="21"/>
              </w:rPr>
              <w:t>；</w:t>
            </w:r>
          </w:p>
          <w:p w14:paraId="1BA9D564" w14:textId="7D33852C" w:rsidR="00E24EF1" w:rsidRDefault="00E24EF1" w:rsidP="00E24EF1">
            <w:pPr>
              <w:ind w:firstLineChars="200" w:firstLine="420"/>
              <w:rPr>
                <w:rFonts w:ascii="宋体" w:hAnsi="宋体"/>
                <w:color w:val="000000"/>
                <w:szCs w:val="21"/>
              </w:rPr>
            </w:pPr>
            <w:r w:rsidRPr="00893BA8">
              <w:rPr>
                <w:rFonts w:ascii="宋体" w:hAnsi="宋体" w:hint="eastAsia"/>
                <w:color w:val="000000"/>
                <w:szCs w:val="21"/>
              </w:rPr>
              <w:t>在参数设计模块中，设计冲击电流波形。观察仿真波形、波形参数</w:t>
            </w:r>
            <w:r w:rsidR="00BB3EEC">
              <w:rPr>
                <w:rFonts w:ascii="宋体" w:hAnsi="宋体" w:hint="eastAsia"/>
                <w:color w:val="000000"/>
                <w:szCs w:val="21"/>
              </w:rPr>
              <w:t>（第二步）</w:t>
            </w:r>
            <w:r w:rsidRPr="00893BA8">
              <w:rPr>
                <w:rFonts w:ascii="宋体" w:hAnsi="宋体" w:hint="eastAsia"/>
                <w:color w:val="000000"/>
                <w:szCs w:val="21"/>
              </w:rPr>
              <w:t>。</w:t>
            </w:r>
          </w:p>
          <w:p w14:paraId="3C88E657" w14:textId="2C39180F" w:rsidR="00AD45EE" w:rsidRDefault="0062673A" w:rsidP="0062673A">
            <w:pPr>
              <w:jc w:val="center"/>
              <w:rPr>
                <w:rFonts w:ascii="宋体" w:hAnsi="宋体"/>
                <w:color w:val="000000"/>
                <w:szCs w:val="21"/>
              </w:rPr>
            </w:pPr>
            <w:r>
              <w:rPr>
                <w:noProof/>
              </w:rPr>
              <w:drawing>
                <wp:inline distT="0" distB="0" distL="0" distR="0" wp14:anchorId="60434D6D" wp14:editId="72E4B37F">
                  <wp:extent cx="4194198" cy="25273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15083" cy="2539885"/>
                          </a:xfrm>
                          <a:prstGeom prst="rect">
                            <a:avLst/>
                          </a:prstGeom>
                        </pic:spPr>
                      </pic:pic>
                    </a:graphicData>
                  </a:graphic>
                </wp:inline>
              </w:drawing>
            </w:r>
          </w:p>
          <w:p w14:paraId="255CB258" w14:textId="0AC059DC" w:rsidR="0062673A" w:rsidRDefault="00F12627" w:rsidP="00F12627">
            <w:pPr>
              <w:spacing w:afterLines="50" w:after="156"/>
              <w:jc w:val="center"/>
              <w:rPr>
                <w:rFonts w:ascii="宋体" w:hAnsi="宋体"/>
                <w:color w:val="000000"/>
                <w:szCs w:val="21"/>
              </w:rPr>
            </w:pPr>
            <w:r w:rsidRPr="00F12627">
              <w:rPr>
                <w:rFonts w:ascii="仿宋" w:eastAsia="仿宋" w:hAnsi="仿宋" w:hint="eastAsia"/>
                <w:color w:val="000000" w:themeColor="text1"/>
                <w:szCs w:val="21"/>
              </w:rPr>
              <w:t>图1</w:t>
            </w:r>
            <w:r>
              <w:rPr>
                <w:rFonts w:ascii="仿宋" w:eastAsia="仿宋" w:hAnsi="仿宋"/>
                <w:color w:val="000000" w:themeColor="text1"/>
                <w:szCs w:val="21"/>
              </w:rPr>
              <w:t>4</w:t>
            </w:r>
            <w:r w:rsidRPr="00F12627">
              <w:rPr>
                <w:rFonts w:ascii="仿宋" w:eastAsia="仿宋" w:hAnsi="仿宋" w:hint="eastAsia"/>
                <w:color w:val="000000" w:themeColor="text1"/>
                <w:szCs w:val="21"/>
              </w:rPr>
              <w:t xml:space="preserve"> </w:t>
            </w:r>
            <w:r>
              <w:rPr>
                <w:rFonts w:ascii="仿宋" w:eastAsia="仿宋" w:hAnsi="仿宋" w:hint="eastAsia"/>
                <w:color w:val="000000" w:themeColor="text1"/>
                <w:szCs w:val="21"/>
              </w:rPr>
              <w:t>冲击电流波形设计模块</w:t>
            </w:r>
          </w:p>
          <w:p w14:paraId="5D6C0D48" w14:textId="2E9F7FC1" w:rsidR="00E24EF1" w:rsidRPr="009D05EE" w:rsidRDefault="00AD45EE" w:rsidP="00E24EF1">
            <w:pPr>
              <w:spacing w:line="400" w:lineRule="exact"/>
              <w:ind w:firstLineChars="200" w:firstLine="420"/>
              <w:rPr>
                <w:rFonts w:ascii="黑体" w:eastAsia="黑体" w:hAnsi="黑体"/>
              </w:rPr>
            </w:pPr>
            <w:r>
              <w:rPr>
                <w:rFonts w:ascii="黑体" w:eastAsia="黑体" w:hAnsi="黑体" w:hint="eastAsia"/>
              </w:rPr>
              <w:t>（</w:t>
            </w:r>
            <w:r w:rsidR="00E24EF1" w:rsidRPr="009D05EE">
              <w:rPr>
                <w:rFonts w:ascii="黑体" w:eastAsia="黑体" w:hAnsi="黑体"/>
              </w:rPr>
              <w:t>避雷器阀片冲击电流试验</w:t>
            </w:r>
            <w:r>
              <w:rPr>
                <w:rFonts w:ascii="黑体" w:eastAsia="黑体" w:hAnsi="黑体" w:hint="eastAsia"/>
              </w:rPr>
              <w:t>）</w:t>
            </w:r>
          </w:p>
          <w:p w14:paraId="15466697" w14:textId="63422759" w:rsidR="00E24EF1" w:rsidRPr="00893BA8" w:rsidRDefault="00E24EF1" w:rsidP="00E24EF1">
            <w:pPr>
              <w:ind w:firstLineChars="200" w:firstLine="420"/>
              <w:rPr>
                <w:rFonts w:ascii="宋体" w:hAnsi="宋体"/>
                <w:color w:val="000000"/>
                <w:szCs w:val="21"/>
              </w:rPr>
            </w:pPr>
            <w:r w:rsidRPr="00893BA8">
              <w:rPr>
                <w:rFonts w:ascii="宋体" w:hAnsi="宋体" w:hint="eastAsia"/>
                <w:color w:val="000000"/>
                <w:szCs w:val="21"/>
              </w:rPr>
              <w:t>演示试验，视频学习</w:t>
            </w:r>
            <w:r w:rsidR="00AD45EE">
              <w:rPr>
                <w:rFonts w:ascii="宋体" w:hAnsi="宋体" w:hint="eastAsia"/>
                <w:color w:val="000000"/>
                <w:szCs w:val="21"/>
              </w:rPr>
              <w:t>；</w:t>
            </w:r>
          </w:p>
          <w:p w14:paraId="48DA63C1" w14:textId="37F4D5EC" w:rsidR="00E24EF1" w:rsidRDefault="00E24EF1" w:rsidP="00E24EF1">
            <w:pPr>
              <w:ind w:firstLineChars="200" w:firstLine="420"/>
              <w:rPr>
                <w:rFonts w:ascii="宋体" w:hAnsi="宋体"/>
                <w:color w:val="000000"/>
                <w:szCs w:val="21"/>
              </w:rPr>
            </w:pPr>
            <w:r w:rsidRPr="00893BA8">
              <w:rPr>
                <w:rFonts w:ascii="宋体" w:hAnsi="宋体" w:hint="eastAsia"/>
                <w:color w:val="000000"/>
                <w:szCs w:val="21"/>
              </w:rPr>
              <w:t>现场安全确认：确认设备未工作，电源断开；确认设备接地良好，接地棒挂好；确认环境安全措施到位，工作场地符合要求；确认前期准备：避雷器阀片已放置。</w:t>
            </w:r>
            <w:r w:rsidR="00AD45EE">
              <w:rPr>
                <w:rFonts w:ascii="宋体" w:hAnsi="宋体" w:hint="eastAsia"/>
                <w:color w:val="000000"/>
                <w:szCs w:val="21"/>
              </w:rPr>
              <w:t>（第三步）</w:t>
            </w:r>
          </w:p>
          <w:p w14:paraId="7236CBF7" w14:textId="1A602B48" w:rsidR="0062673A" w:rsidRDefault="003E31A1" w:rsidP="0062673A">
            <w:pPr>
              <w:jc w:val="center"/>
              <w:rPr>
                <w:rFonts w:ascii="宋体" w:hAnsi="宋体"/>
                <w:color w:val="000000"/>
                <w:szCs w:val="21"/>
              </w:rPr>
            </w:pPr>
            <w:r>
              <w:rPr>
                <w:noProof/>
              </w:rPr>
              <w:drawing>
                <wp:inline distT="0" distB="0" distL="0" distR="0" wp14:anchorId="73B72239" wp14:editId="1F3268E1">
                  <wp:extent cx="2860900" cy="187368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70088" cy="1879706"/>
                          </a:xfrm>
                          <a:prstGeom prst="rect">
                            <a:avLst/>
                          </a:prstGeom>
                        </pic:spPr>
                      </pic:pic>
                    </a:graphicData>
                  </a:graphic>
                </wp:inline>
              </w:drawing>
            </w:r>
          </w:p>
          <w:p w14:paraId="3DBAD3A4" w14:textId="6539D92A" w:rsidR="00F12627" w:rsidRDefault="00F12627" w:rsidP="00F12627">
            <w:pPr>
              <w:spacing w:afterLines="50" w:after="156"/>
              <w:jc w:val="center"/>
              <w:rPr>
                <w:rFonts w:ascii="宋体" w:hAnsi="宋体"/>
                <w:color w:val="000000"/>
                <w:szCs w:val="21"/>
              </w:rPr>
            </w:pPr>
            <w:r w:rsidRPr="00F12627">
              <w:rPr>
                <w:rFonts w:ascii="仿宋" w:eastAsia="仿宋" w:hAnsi="仿宋" w:hint="eastAsia"/>
                <w:color w:val="000000" w:themeColor="text1"/>
                <w:szCs w:val="21"/>
              </w:rPr>
              <w:t>图1</w:t>
            </w:r>
            <w:r>
              <w:rPr>
                <w:rFonts w:ascii="仿宋" w:eastAsia="仿宋" w:hAnsi="仿宋"/>
                <w:color w:val="000000" w:themeColor="text1"/>
                <w:szCs w:val="21"/>
              </w:rPr>
              <w:t>5</w:t>
            </w:r>
            <w:r w:rsidRPr="00F12627">
              <w:rPr>
                <w:rFonts w:ascii="仿宋" w:eastAsia="仿宋" w:hAnsi="仿宋" w:hint="eastAsia"/>
                <w:color w:val="000000" w:themeColor="text1"/>
                <w:szCs w:val="21"/>
              </w:rPr>
              <w:t xml:space="preserve"> </w:t>
            </w:r>
            <w:r w:rsidR="007C56EF">
              <w:rPr>
                <w:rFonts w:ascii="仿宋" w:eastAsia="仿宋" w:hAnsi="仿宋" w:hint="eastAsia"/>
                <w:color w:val="000000" w:themeColor="text1"/>
                <w:szCs w:val="21"/>
              </w:rPr>
              <w:t>状态确认</w:t>
            </w:r>
          </w:p>
          <w:p w14:paraId="15445218" w14:textId="77777777" w:rsidR="00AD45EE" w:rsidRDefault="00E24EF1" w:rsidP="00E24EF1">
            <w:pPr>
              <w:ind w:firstLineChars="200" w:firstLine="420"/>
              <w:rPr>
                <w:rFonts w:ascii="宋体" w:hAnsi="宋体"/>
                <w:color w:val="000000"/>
                <w:szCs w:val="21"/>
              </w:rPr>
            </w:pPr>
            <w:r w:rsidRPr="00893BA8">
              <w:rPr>
                <w:rFonts w:ascii="宋体" w:hAnsi="宋体" w:hint="eastAsia"/>
                <w:color w:val="000000"/>
                <w:szCs w:val="21"/>
              </w:rPr>
              <w:lastRenderedPageBreak/>
              <w:t>实验设备连线</w:t>
            </w:r>
            <w:r w:rsidR="00AD45EE">
              <w:rPr>
                <w:rFonts w:ascii="宋体" w:hAnsi="宋体" w:hint="eastAsia"/>
                <w:color w:val="000000"/>
                <w:szCs w:val="21"/>
              </w:rPr>
              <w:t>：</w:t>
            </w:r>
          </w:p>
          <w:p w14:paraId="5AB2FDA3" w14:textId="3D4A8839" w:rsidR="00AD45EE" w:rsidRDefault="00E24EF1" w:rsidP="00E24EF1">
            <w:pPr>
              <w:ind w:firstLineChars="200" w:firstLine="420"/>
              <w:rPr>
                <w:rFonts w:ascii="宋体" w:hAnsi="宋体"/>
                <w:color w:val="000000"/>
                <w:szCs w:val="21"/>
              </w:rPr>
            </w:pPr>
            <w:r w:rsidRPr="00893BA8">
              <w:rPr>
                <w:rFonts w:ascii="宋体" w:hAnsi="宋体" w:hint="eastAsia"/>
                <w:color w:val="000000"/>
                <w:szCs w:val="21"/>
              </w:rPr>
              <w:t>在示意图上进行</w:t>
            </w:r>
            <w:r w:rsidR="00AD45EE" w:rsidRPr="00893BA8">
              <w:rPr>
                <w:rFonts w:ascii="宋体" w:hAnsi="宋体" w:hint="eastAsia"/>
                <w:color w:val="000000"/>
                <w:szCs w:val="21"/>
              </w:rPr>
              <w:t>冲击电流回路结构</w:t>
            </w:r>
            <w:r w:rsidR="00AD45EE">
              <w:rPr>
                <w:rFonts w:ascii="宋体" w:hAnsi="宋体" w:hint="eastAsia"/>
                <w:color w:val="000000"/>
                <w:szCs w:val="21"/>
              </w:rPr>
              <w:t>连线（第四步）</w:t>
            </w:r>
          </w:p>
          <w:p w14:paraId="6F58D4DC" w14:textId="747C112D" w:rsidR="00AD45EE" w:rsidRDefault="003E31A1" w:rsidP="003E31A1">
            <w:pPr>
              <w:jc w:val="center"/>
              <w:rPr>
                <w:rFonts w:ascii="宋体" w:hAnsi="宋体"/>
                <w:color w:val="000000"/>
                <w:szCs w:val="21"/>
              </w:rPr>
            </w:pPr>
            <w:r>
              <w:rPr>
                <w:noProof/>
              </w:rPr>
              <w:drawing>
                <wp:inline distT="0" distB="0" distL="0" distR="0" wp14:anchorId="699FD042" wp14:editId="77E194E4">
                  <wp:extent cx="3810000" cy="219030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16148" cy="2193839"/>
                          </a:xfrm>
                          <a:prstGeom prst="rect">
                            <a:avLst/>
                          </a:prstGeom>
                        </pic:spPr>
                      </pic:pic>
                    </a:graphicData>
                  </a:graphic>
                </wp:inline>
              </w:drawing>
            </w:r>
          </w:p>
          <w:p w14:paraId="56ABE1E2" w14:textId="13E7DF18" w:rsidR="003E31A1" w:rsidRDefault="007C56EF" w:rsidP="007C56EF">
            <w:pPr>
              <w:spacing w:afterLines="50" w:after="156"/>
              <w:jc w:val="center"/>
              <w:rPr>
                <w:rFonts w:ascii="宋体" w:hAnsi="宋体"/>
                <w:color w:val="000000"/>
                <w:szCs w:val="21"/>
              </w:rPr>
            </w:pPr>
            <w:r w:rsidRPr="00F12627">
              <w:rPr>
                <w:rFonts w:ascii="仿宋" w:eastAsia="仿宋" w:hAnsi="仿宋" w:hint="eastAsia"/>
                <w:color w:val="000000" w:themeColor="text1"/>
                <w:szCs w:val="21"/>
              </w:rPr>
              <w:t>图1</w:t>
            </w:r>
            <w:r>
              <w:rPr>
                <w:rFonts w:ascii="仿宋" w:eastAsia="仿宋" w:hAnsi="仿宋"/>
                <w:color w:val="000000" w:themeColor="text1"/>
                <w:szCs w:val="21"/>
              </w:rPr>
              <w:t>5</w:t>
            </w:r>
            <w:r>
              <w:rPr>
                <w:rFonts w:ascii="仿宋" w:eastAsia="仿宋" w:hAnsi="仿宋" w:hint="eastAsia"/>
                <w:color w:val="000000" w:themeColor="text1"/>
                <w:szCs w:val="21"/>
              </w:rPr>
              <w:t xml:space="preserve"> 冲击电流回路结构连线</w:t>
            </w:r>
          </w:p>
          <w:p w14:paraId="7D31C617" w14:textId="790E1D16" w:rsidR="00E24EF1" w:rsidRDefault="00AD45EE" w:rsidP="00E24EF1">
            <w:pPr>
              <w:ind w:firstLineChars="200" w:firstLine="420"/>
              <w:rPr>
                <w:rFonts w:ascii="宋体" w:hAnsi="宋体"/>
                <w:color w:val="000000"/>
                <w:szCs w:val="21"/>
              </w:rPr>
            </w:pPr>
            <w:r w:rsidRPr="00893BA8">
              <w:rPr>
                <w:rFonts w:ascii="宋体" w:hAnsi="宋体" w:hint="eastAsia"/>
                <w:color w:val="000000"/>
                <w:szCs w:val="21"/>
              </w:rPr>
              <w:t>在示意图上进行</w:t>
            </w:r>
            <w:r w:rsidR="00E24EF1" w:rsidRPr="00893BA8">
              <w:rPr>
                <w:rFonts w:ascii="宋体" w:hAnsi="宋体" w:hint="eastAsia"/>
                <w:color w:val="000000"/>
                <w:szCs w:val="21"/>
              </w:rPr>
              <w:t>控制线、测量线、电源线、的连线</w:t>
            </w:r>
            <w:r>
              <w:rPr>
                <w:rFonts w:ascii="宋体" w:hAnsi="宋体" w:hint="eastAsia"/>
                <w:color w:val="000000"/>
                <w:szCs w:val="21"/>
              </w:rPr>
              <w:t>（第五步）</w:t>
            </w:r>
            <w:r w:rsidR="00E24EF1" w:rsidRPr="00893BA8">
              <w:rPr>
                <w:rFonts w:ascii="宋体" w:hAnsi="宋体" w:hint="eastAsia"/>
                <w:color w:val="000000"/>
                <w:szCs w:val="21"/>
              </w:rPr>
              <w:t>。</w:t>
            </w:r>
          </w:p>
          <w:p w14:paraId="2D7EC1F0" w14:textId="1B0582BB" w:rsidR="00AD45EE" w:rsidRDefault="003E31A1" w:rsidP="003E31A1">
            <w:pPr>
              <w:jc w:val="center"/>
              <w:rPr>
                <w:rFonts w:ascii="宋体" w:hAnsi="宋体"/>
                <w:color w:val="000000"/>
                <w:szCs w:val="21"/>
              </w:rPr>
            </w:pPr>
            <w:r>
              <w:rPr>
                <w:noProof/>
              </w:rPr>
              <w:drawing>
                <wp:inline distT="0" distB="0" distL="0" distR="0" wp14:anchorId="19CED4EA" wp14:editId="111BEBB2">
                  <wp:extent cx="4247600" cy="24384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58926" cy="2444902"/>
                          </a:xfrm>
                          <a:prstGeom prst="rect">
                            <a:avLst/>
                          </a:prstGeom>
                        </pic:spPr>
                      </pic:pic>
                    </a:graphicData>
                  </a:graphic>
                </wp:inline>
              </w:drawing>
            </w:r>
          </w:p>
          <w:p w14:paraId="0E6BD228" w14:textId="3FA2BF8A" w:rsidR="007C56EF" w:rsidRDefault="007C56EF" w:rsidP="007C56EF">
            <w:pPr>
              <w:spacing w:afterLines="50" w:after="156"/>
              <w:jc w:val="center"/>
              <w:rPr>
                <w:rFonts w:ascii="宋体" w:hAnsi="宋体"/>
                <w:color w:val="000000"/>
                <w:szCs w:val="21"/>
              </w:rPr>
            </w:pPr>
            <w:r w:rsidRPr="00F12627">
              <w:rPr>
                <w:rFonts w:ascii="仿宋" w:eastAsia="仿宋" w:hAnsi="仿宋" w:hint="eastAsia"/>
                <w:color w:val="000000" w:themeColor="text1"/>
                <w:szCs w:val="21"/>
              </w:rPr>
              <w:t>图1</w:t>
            </w:r>
            <w:r>
              <w:rPr>
                <w:rFonts w:ascii="仿宋" w:eastAsia="仿宋" w:hAnsi="仿宋"/>
                <w:color w:val="000000" w:themeColor="text1"/>
                <w:szCs w:val="21"/>
              </w:rPr>
              <w:t>6</w:t>
            </w:r>
            <w:r>
              <w:rPr>
                <w:rFonts w:ascii="仿宋" w:eastAsia="仿宋" w:hAnsi="仿宋" w:hint="eastAsia"/>
                <w:color w:val="000000" w:themeColor="text1"/>
                <w:szCs w:val="21"/>
              </w:rPr>
              <w:t xml:space="preserve"> 控制线、测量线、电源线连线</w:t>
            </w:r>
          </w:p>
          <w:p w14:paraId="7A8C6CBB" w14:textId="772DCEDF" w:rsidR="00AD45EE" w:rsidRDefault="00E24EF1" w:rsidP="00E24EF1">
            <w:pPr>
              <w:ind w:firstLineChars="200" w:firstLine="420"/>
              <w:rPr>
                <w:rFonts w:ascii="宋体" w:hAnsi="宋体"/>
                <w:color w:val="000000"/>
                <w:szCs w:val="21"/>
              </w:rPr>
            </w:pPr>
            <w:r w:rsidRPr="00893BA8">
              <w:rPr>
                <w:rFonts w:ascii="宋体" w:hAnsi="宋体" w:hint="eastAsia"/>
                <w:color w:val="000000"/>
                <w:szCs w:val="21"/>
              </w:rPr>
              <w:t>试验开始操作：</w:t>
            </w:r>
          </w:p>
          <w:p w14:paraId="79895E88" w14:textId="3DEAFA2D" w:rsidR="00E24EF1" w:rsidRDefault="00E24EF1" w:rsidP="00E24EF1">
            <w:pPr>
              <w:ind w:firstLineChars="200" w:firstLine="420"/>
              <w:rPr>
                <w:rFonts w:ascii="宋体" w:hAnsi="宋体"/>
                <w:color w:val="000000"/>
                <w:szCs w:val="21"/>
              </w:rPr>
            </w:pPr>
            <w:r w:rsidRPr="00893BA8">
              <w:rPr>
                <w:rFonts w:ascii="宋体" w:hAnsi="宋体" w:hint="eastAsia"/>
                <w:color w:val="000000"/>
                <w:szCs w:val="21"/>
              </w:rPr>
              <w:t>取下接地棒</w:t>
            </w:r>
            <w:r w:rsidR="00AD45EE">
              <w:rPr>
                <w:rFonts w:ascii="宋体" w:hAnsi="宋体" w:hint="eastAsia"/>
                <w:color w:val="000000"/>
                <w:szCs w:val="21"/>
              </w:rPr>
              <w:t>（第六步），</w:t>
            </w:r>
            <w:r w:rsidRPr="00893BA8">
              <w:rPr>
                <w:rFonts w:ascii="宋体" w:hAnsi="宋体" w:hint="eastAsia"/>
                <w:color w:val="000000"/>
                <w:szCs w:val="21"/>
              </w:rPr>
              <w:t>启动控制台及控制箱电源</w:t>
            </w:r>
            <w:r w:rsidR="00AD45EE">
              <w:rPr>
                <w:rFonts w:ascii="宋体" w:hAnsi="宋体" w:hint="eastAsia"/>
                <w:color w:val="000000"/>
                <w:szCs w:val="21"/>
              </w:rPr>
              <w:t>，</w:t>
            </w:r>
            <w:r w:rsidRPr="00893BA8">
              <w:rPr>
                <w:rFonts w:ascii="宋体" w:hAnsi="宋体" w:hint="eastAsia"/>
                <w:color w:val="000000"/>
                <w:szCs w:val="21"/>
              </w:rPr>
              <w:t>启动控制软件</w:t>
            </w:r>
            <w:r w:rsidR="00AD45EE">
              <w:rPr>
                <w:rFonts w:ascii="宋体" w:hAnsi="宋体" w:hint="eastAsia"/>
                <w:color w:val="000000"/>
                <w:szCs w:val="21"/>
              </w:rPr>
              <w:t>（第七步）</w:t>
            </w:r>
            <w:r w:rsidRPr="00893BA8">
              <w:rPr>
                <w:rFonts w:ascii="宋体" w:hAnsi="宋体" w:hint="eastAsia"/>
                <w:color w:val="000000"/>
                <w:szCs w:val="21"/>
              </w:rPr>
              <w:t>。按压控制箱上安全按钮，解除安全锁</w:t>
            </w:r>
            <w:r w:rsidR="00AD45EE">
              <w:rPr>
                <w:rFonts w:ascii="宋体" w:hAnsi="宋体" w:hint="eastAsia"/>
                <w:color w:val="000000"/>
                <w:szCs w:val="21"/>
              </w:rPr>
              <w:t>（第八步）</w:t>
            </w:r>
            <w:r w:rsidRPr="00893BA8">
              <w:rPr>
                <w:rFonts w:ascii="宋体" w:hAnsi="宋体" w:hint="eastAsia"/>
                <w:color w:val="000000"/>
                <w:szCs w:val="21"/>
              </w:rPr>
              <w:t>。</w:t>
            </w:r>
          </w:p>
          <w:p w14:paraId="07734CFA" w14:textId="1DC97EB8" w:rsidR="00AD45EE" w:rsidRDefault="00F74933" w:rsidP="00E47584">
            <w:pPr>
              <w:jc w:val="center"/>
              <w:rPr>
                <w:rFonts w:ascii="宋体" w:hAnsi="宋体"/>
                <w:color w:val="000000"/>
                <w:szCs w:val="21"/>
              </w:rPr>
            </w:pPr>
            <w:r>
              <w:rPr>
                <w:noProof/>
              </w:rPr>
              <w:lastRenderedPageBreak/>
              <w:drawing>
                <wp:inline distT="0" distB="0" distL="0" distR="0" wp14:anchorId="560F2DF6" wp14:editId="6CC86F42">
                  <wp:extent cx="3738418" cy="2106354"/>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51932" cy="2113968"/>
                          </a:xfrm>
                          <a:prstGeom prst="rect">
                            <a:avLst/>
                          </a:prstGeom>
                        </pic:spPr>
                      </pic:pic>
                    </a:graphicData>
                  </a:graphic>
                </wp:inline>
              </w:drawing>
            </w:r>
          </w:p>
          <w:p w14:paraId="514A4AE8" w14:textId="0301B763" w:rsidR="00E47584" w:rsidRPr="007C56EF" w:rsidRDefault="007C56EF" w:rsidP="007C56EF">
            <w:pPr>
              <w:spacing w:afterLines="50" w:after="156"/>
              <w:jc w:val="center"/>
              <w:rPr>
                <w:rFonts w:ascii="宋体" w:hAnsi="宋体"/>
                <w:color w:val="000000"/>
                <w:szCs w:val="21"/>
              </w:rPr>
            </w:pPr>
            <w:r w:rsidRPr="00F12627">
              <w:rPr>
                <w:rFonts w:ascii="仿宋" w:eastAsia="仿宋" w:hAnsi="仿宋" w:hint="eastAsia"/>
                <w:color w:val="000000" w:themeColor="text1"/>
                <w:szCs w:val="21"/>
              </w:rPr>
              <w:t>图1</w:t>
            </w:r>
            <w:r>
              <w:rPr>
                <w:rFonts w:ascii="仿宋" w:eastAsia="仿宋" w:hAnsi="仿宋"/>
                <w:color w:val="000000" w:themeColor="text1"/>
                <w:szCs w:val="21"/>
              </w:rPr>
              <w:t>7</w:t>
            </w:r>
            <w:r>
              <w:rPr>
                <w:rFonts w:ascii="仿宋" w:eastAsia="仿宋" w:hAnsi="仿宋" w:hint="eastAsia"/>
                <w:color w:val="000000" w:themeColor="text1"/>
                <w:szCs w:val="21"/>
              </w:rPr>
              <w:t xml:space="preserve"> 取接地棒</w:t>
            </w:r>
          </w:p>
          <w:p w14:paraId="719C5657" w14:textId="093FB970" w:rsidR="00E47584" w:rsidRDefault="006143E3" w:rsidP="00E47584">
            <w:pPr>
              <w:jc w:val="center"/>
              <w:rPr>
                <w:rFonts w:ascii="宋体" w:hAnsi="宋体"/>
                <w:color w:val="000000"/>
                <w:szCs w:val="21"/>
              </w:rPr>
            </w:pPr>
            <w:r>
              <w:rPr>
                <w:noProof/>
              </w:rPr>
              <w:drawing>
                <wp:inline distT="0" distB="0" distL="0" distR="0" wp14:anchorId="7DB3C1E2" wp14:editId="0DC2E7B5">
                  <wp:extent cx="3750733" cy="211417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74431" cy="2127528"/>
                          </a:xfrm>
                          <a:prstGeom prst="rect">
                            <a:avLst/>
                          </a:prstGeom>
                        </pic:spPr>
                      </pic:pic>
                    </a:graphicData>
                  </a:graphic>
                </wp:inline>
              </w:drawing>
            </w:r>
          </w:p>
          <w:p w14:paraId="6CB9B761" w14:textId="02A4C4FD" w:rsidR="006143E3" w:rsidRDefault="007C56EF" w:rsidP="007C56EF">
            <w:pPr>
              <w:spacing w:afterLines="50" w:after="156"/>
              <w:jc w:val="center"/>
              <w:rPr>
                <w:rFonts w:ascii="宋体" w:hAnsi="宋体"/>
                <w:color w:val="000000"/>
                <w:szCs w:val="21"/>
              </w:rPr>
            </w:pPr>
            <w:r w:rsidRPr="00F12627">
              <w:rPr>
                <w:rFonts w:ascii="仿宋" w:eastAsia="仿宋" w:hAnsi="仿宋" w:hint="eastAsia"/>
                <w:color w:val="000000" w:themeColor="text1"/>
                <w:szCs w:val="21"/>
              </w:rPr>
              <w:t>图1</w:t>
            </w:r>
            <w:r>
              <w:rPr>
                <w:rFonts w:ascii="仿宋" w:eastAsia="仿宋" w:hAnsi="仿宋"/>
                <w:color w:val="000000" w:themeColor="text1"/>
                <w:szCs w:val="21"/>
              </w:rPr>
              <w:t>8</w:t>
            </w:r>
            <w:r>
              <w:rPr>
                <w:rFonts w:ascii="仿宋" w:eastAsia="仿宋" w:hAnsi="仿宋" w:hint="eastAsia"/>
                <w:color w:val="000000" w:themeColor="text1"/>
                <w:szCs w:val="21"/>
              </w:rPr>
              <w:t xml:space="preserve"> 开控制台电源</w:t>
            </w:r>
          </w:p>
          <w:p w14:paraId="58E21581" w14:textId="754F9A29" w:rsidR="006143E3" w:rsidRDefault="006143E3" w:rsidP="00E47584">
            <w:pPr>
              <w:jc w:val="center"/>
              <w:rPr>
                <w:rFonts w:ascii="宋体" w:hAnsi="宋体"/>
                <w:color w:val="000000"/>
                <w:szCs w:val="21"/>
              </w:rPr>
            </w:pPr>
            <w:r>
              <w:rPr>
                <w:noProof/>
              </w:rPr>
              <w:drawing>
                <wp:inline distT="0" distB="0" distL="0" distR="0" wp14:anchorId="4660A4E7" wp14:editId="57D72FBF">
                  <wp:extent cx="3740154" cy="210121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50847" cy="2107222"/>
                          </a:xfrm>
                          <a:prstGeom prst="rect">
                            <a:avLst/>
                          </a:prstGeom>
                        </pic:spPr>
                      </pic:pic>
                    </a:graphicData>
                  </a:graphic>
                </wp:inline>
              </w:drawing>
            </w:r>
          </w:p>
          <w:p w14:paraId="41BF5682" w14:textId="569A1CB3" w:rsidR="006143E3" w:rsidRPr="00F11FB6" w:rsidRDefault="007C56EF" w:rsidP="007C56EF">
            <w:pPr>
              <w:spacing w:afterLines="50" w:after="156"/>
              <w:jc w:val="center"/>
              <w:rPr>
                <w:rFonts w:ascii="仿宋" w:eastAsia="仿宋" w:hAnsi="仿宋"/>
                <w:color w:val="000000" w:themeColor="text1"/>
                <w:szCs w:val="21"/>
              </w:rPr>
            </w:pPr>
            <w:r w:rsidRPr="00F12627">
              <w:rPr>
                <w:rFonts w:ascii="仿宋" w:eastAsia="仿宋" w:hAnsi="仿宋" w:hint="eastAsia"/>
                <w:color w:val="000000" w:themeColor="text1"/>
                <w:szCs w:val="21"/>
              </w:rPr>
              <w:t>图1</w:t>
            </w:r>
            <w:r>
              <w:rPr>
                <w:rFonts w:ascii="仿宋" w:eastAsia="仿宋" w:hAnsi="仿宋"/>
                <w:color w:val="000000" w:themeColor="text1"/>
                <w:szCs w:val="21"/>
              </w:rPr>
              <w:t>9</w:t>
            </w:r>
            <w:r>
              <w:rPr>
                <w:rFonts w:ascii="仿宋" w:eastAsia="仿宋" w:hAnsi="仿宋" w:hint="eastAsia"/>
                <w:color w:val="000000" w:themeColor="text1"/>
                <w:szCs w:val="21"/>
              </w:rPr>
              <w:t xml:space="preserve"> 闭合控制箱开关</w:t>
            </w:r>
          </w:p>
          <w:p w14:paraId="25FC831D" w14:textId="5BC34154" w:rsidR="00E24EF1" w:rsidRPr="00893BA8" w:rsidRDefault="00E24EF1" w:rsidP="00E24EF1">
            <w:pPr>
              <w:ind w:firstLineChars="200" w:firstLine="420"/>
              <w:rPr>
                <w:rFonts w:ascii="宋体" w:hAnsi="宋体"/>
                <w:color w:val="000000"/>
                <w:szCs w:val="21"/>
              </w:rPr>
            </w:pPr>
            <w:r w:rsidRPr="00893BA8">
              <w:rPr>
                <w:rFonts w:ascii="宋体" w:hAnsi="宋体" w:hint="eastAsia"/>
                <w:color w:val="000000"/>
                <w:szCs w:val="21"/>
              </w:rPr>
              <w:t>操作台软件界面操作：</w:t>
            </w:r>
          </w:p>
          <w:p w14:paraId="633EC52D" w14:textId="77777777" w:rsidR="00E24EF1" w:rsidRPr="00893BA8" w:rsidRDefault="00E24EF1" w:rsidP="00E24EF1">
            <w:pPr>
              <w:ind w:firstLineChars="300" w:firstLine="630"/>
              <w:rPr>
                <w:rFonts w:ascii="宋体" w:hAnsi="宋体"/>
                <w:color w:val="000000"/>
                <w:szCs w:val="21"/>
              </w:rPr>
            </w:pPr>
            <w:r w:rsidRPr="00893BA8">
              <w:rPr>
                <w:rFonts w:ascii="宋体" w:hAnsi="宋体" w:hint="eastAsia"/>
                <w:color w:val="000000"/>
                <w:szCs w:val="21"/>
              </w:rPr>
              <w:t>1.</w:t>
            </w:r>
            <w:r>
              <w:rPr>
                <w:rFonts w:ascii="宋体" w:hAnsi="宋体"/>
                <w:color w:val="000000"/>
                <w:szCs w:val="21"/>
              </w:rPr>
              <w:t xml:space="preserve">  </w:t>
            </w:r>
            <w:r w:rsidRPr="00893BA8">
              <w:rPr>
                <w:rFonts w:ascii="宋体" w:hAnsi="宋体" w:hint="eastAsia"/>
                <w:color w:val="000000"/>
                <w:szCs w:val="21"/>
              </w:rPr>
              <w:t>点击“波形”列下按钮，选择对应的放电波形；</w:t>
            </w:r>
          </w:p>
          <w:p w14:paraId="7A1F40C9" w14:textId="77777777" w:rsidR="00E24EF1" w:rsidRPr="00893BA8" w:rsidRDefault="00E24EF1" w:rsidP="00E24EF1">
            <w:pPr>
              <w:ind w:leftChars="300" w:left="1050" w:hangingChars="200" w:hanging="420"/>
              <w:rPr>
                <w:rFonts w:ascii="宋体" w:hAnsi="宋体"/>
                <w:color w:val="000000"/>
                <w:szCs w:val="21"/>
              </w:rPr>
            </w:pPr>
            <w:r w:rsidRPr="00893BA8">
              <w:rPr>
                <w:rFonts w:ascii="宋体" w:hAnsi="宋体" w:hint="eastAsia"/>
                <w:color w:val="000000"/>
                <w:szCs w:val="21"/>
              </w:rPr>
              <w:t>2.</w:t>
            </w:r>
            <w:r w:rsidRPr="00893BA8">
              <w:rPr>
                <w:rFonts w:ascii="宋体" w:hAnsi="宋体" w:hint="eastAsia"/>
                <w:color w:val="000000"/>
                <w:szCs w:val="21"/>
              </w:rPr>
              <w:tab/>
              <w:t>点击“电流峰值”列下按钮，选择对应的电流峰值。虚拟仿真中，理想化认为已对应冲击电流设置C、L、R。充电电压自动设置。</w:t>
            </w:r>
          </w:p>
          <w:p w14:paraId="1C055F60" w14:textId="77777777" w:rsidR="00E24EF1" w:rsidRPr="00893BA8" w:rsidRDefault="00E24EF1" w:rsidP="00E24EF1">
            <w:pPr>
              <w:ind w:firstLineChars="300" w:firstLine="630"/>
              <w:rPr>
                <w:rFonts w:ascii="宋体" w:hAnsi="宋体"/>
                <w:color w:val="000000"/>
                <w:szCs w:val="21"/>
              </w:rPr>
            </w:pPr>
            <w:r w:rsidRPr="00893BA8">
              <w:rPr>
                <w:rFonts w:ascii="宋体" w:hAnsi="宋体" w:hint="eastAsia"/>
                <w:color w:val="000000"/>
                <w:szCs w:val="21"/>
              </w:rPr>
              <w:t>3.</w:t>
            </w:r>
            <w:r>
              <w:rPr>
                <w:rFonts w:ascii="宋体" w:hAnsi="宋体"/>
                <w:color w:val="000000"/>
                <w:szCs w:val="21"/>
              </w:rPr>
              <w:t xml:space="preserve">  </w:t>
            </w:r>
            <w:r w:rsidRPr="00893BA8">
              <w:rPr>
                <w:rFonts w:ascii="宋体" w:hAnsi="宋体" w:hint="eastAsia"/>
                <w:color w:val="000000"/>
                <w:szCs w:val="21"/>
              </w:rPr>
              <w:t>点击“球隙距离”按钮，球隙距离自动调节。</w:t>
            </w:r>
          </w:p>
          <w:p w14:paraId="15289F33" w14:textId="77777777" w:rsidR="00E24EF1" w:rsidRPr="00893BA8" w:rsidRDefault="00E24EF1" w:rsidP="00E24EF1">
            <w:pPr>
              <w:ind w:firstLineChars="300" w:firstLine="630"/>
              <w:rPr>
                <w:rFonts w:ascii="宋体" w:hAnsi="宋体"/>
                <w:color w:val="000000"/>
                <w:szCs w:val="21"/>
              </w:rPr>
            </w:pPr>
            <w:r w:rsidRPr="00893BA8">
              <w:rPr>
                <w:rFonts w:ascii="宋体" w:hAnsi="宋体" w:hint="eastAsia"/>
                <w:color w:val="000000"/>
                <w:szCs w:val="21"/>
              </w:rPr>
              <w:t>4.</w:t>
            </w:r>
            <w:r>
              <w:rPr>
                <w:rFonts w:ascii="宋体" w:hAnsi="宋体"/>
                <w:color w:val="000000"/>
                <w:szCs w:val="21"/>
              </w:rPr>
              <w:t xml:space="preserve">  </w:t>
            </w:r>
            <w:r w:rsidRPr="00893BA8">
              <w:rPr>
                <w:rFonts w:ascii="宋体" w:hAnsi="宋体" w:hint="eastAsia"/>
                <w:color w:val="000000"/>
                <w:szCs w:val="21"/>
              </w:rPr>
              <w:t>点击“接地”解除接地，断开水电阻接地。</w:t>
            </w:r>
          </w:p>
          <w:p w14:paraId="52701947" w14:textId="77777777" w:rsidR="00E24EF1" w:rsidRPr="00893BA8" w:rsidRDefault="00E24EF1" w:rsidP="00E24EF1">
            <w:pPr>
              <w:ind w:firstLineChars="300" w:firstLine="630"/>
              <w:rPr>
                <w:rFonts w:ascii="宋体" w:hAnsi="宋体"/>
                <w:color w:val="000000"/>
                <w:szCs w:val="21"/>
              </w:rPr>
            </w:pPr>
            <w:r w:rsidRPr="00893BA8">
              <w:rPr>
                <w:rFonts w:ascii="宋体" w:hAnsi="宋体" w:hint="eastAsia"/>
                <w:color w:val="000000"/>
                <w:szCs w:val="21"/>
              </w:rPr>
              <w:t>5.</w:t>
            </w:r>
            <w:r>
              <w:rPr>
                <w:rFonts w:ascii="宋体" w:hAnsi="宋体"/>
                <w:color w:val="000000"/>
                <w:szCs w:val="21"/>
              </w:rPr>
              <w:t xml:space="preserve">  </w:t>
            </w:r>
            <w:r w:rsidRPr="00893BA8">
              <w:rPr>
                <w:rFonts w:ascii="宋体" w:hAnsi="宋体" w:hint="eastAsia"/>
                <w:color w:val="000000"/>
                <w:szCs w:val="21"/>
              </w:rPr>
              <w:t>点击“警铃”触发警铃，提醒注意安全。</w:t>
            </w:r>
          </w:p>
          <w:p w14:paraId="3186AA03" w14:textId="77777777" w:rsidR="00E24EF1" w:rsidRPr="00893BA8" w:rsidRDefault="00E24EF1" w:rsidP="00E24EF1">
            <w:pPr>
              <w:ind w:firstLineChars="300" w:firstLine="630"/>
              <w:rPr>
                <w:rFonts w:ascii="宋体" w:hAnsi="宋体"/>
                <w:color w:val="000000"/>
                <w:szCs w:val="21"/>
              </w:rPr>
            </w:pPr>
            <w:r w:rsidRPr="00893BA8">
              <w:rPr>
                <w:rFonts w:ascii="宋体" w:hAnsi="宋体" w:hint="eastAsia"/>
                <w:color w:val="000000"/>
                <w:szCs w:val="21"/>
              </w:rPr>
              <w:lastRenderedPageBreak/>
              <w:t>6.</w:t>
            </w:r>
            <w:r>
              <w:rPr>
                <w:rFonts w:ascii="宋体" w:hAnsi="宋体"/>
                <w:color w:val="000000"/>
                <w:szCs w:val="21"/>
              </w:rPr>
              <w:t xml:space="preserve">  </w:t>
            </w:r>
            <w:r w:rsidRPr="00893BA8">
              <w:rPr>
                <w:rFonts w:ascii="宋体" w:hAnsi="宋体" w:hint="eastAsia"/>
                <w:color w:val="000000"/>
                <w:szCs w:val="21"/>
              </w:rPr>
              <w:t>点击“充电”，接通高压，开始充电。充电完成时，调压器自动调零。</w:t>
            </w:r>
          </w:p>
          <w:p w14:paraId="1634FA2D" w14:textId="77777777" w:rsidR="00E24EF1" w:rsidRPr="00893BA8" w:rsidRDefault="00E24EF1" w:rsidP="00E24EF1">
            <w:pPr>
              <w:ind w:leftChars="300" w:left="1050" w:hangingChars="200" w:hanging="420"/>
              <w:rPr>
                <w:rFonts w:ascii="宋体" w:hAnsi="宋体"/>
                <w:color w:val="000000"/>
                <w:szCs w:val="21"/>
              </w:rPr>
            </w:pPr>
            <w:r w:rsidRPr="00893BA8">
              <w:rPr>
                <w:rFonts w:ascii="宋体" w:hAnsi="宋体" w:hint="eastAsia"/>
                <w:color w:val="000000"/>
                <w:szCs w:val="21"/>
              </w:rPr>
              <w:t>7.</w:t>
            </w:r>
            <w:r w:rsidRPr="00893BA8">
              <w:rPr>
                <w:rFonts w:ascii="宋体" w:hAnsi="宋体" w:hint="eastAsia"/>
                <w:color w:val="000000"/>
                <w:szCs w:val="21"/>
              </w:rPr>
              <w:tab/>
              <w:t>确认充电完成，点击“触发”，点火球隙点火，触发放电。由罗氏线圈、分压器测量得到冲击电流波形、残压波形及对应参数。</w:t>
            </w:r>
          </w:p>
          <w:p w14:paraId="096E55F6" w14:textId="01AE1A8B" w:rsidR="00E24EF1" w:rsidRDefault="00E24EF1" w:rsidP="00E24EF1">
            <w:pPr>
              <w:ind w:firstLineChars="300" w:firstLine="630"/>
              <w:rPr>
                <w:rFonts w:ascii="宋体" w:hAnsi="宋体"/>
                <w:color w:val="000000"/>
                <w:szCs w:val="21"/>
              </w:rPr>
            </w:pPr>
            <w:r w:rsidRPr="00893BA8">
              <w:rPr>
                <w:rFonts w:ascii="宋体" w:hAnsi="宋体" w:hint="eastAsia"/>
                <w:color w:val="000000"/>
                <w:szCs w:val="21"/>
              </w:rPr>
              <w:t>8.</w:t>
            </w:r>
            <w:r>
              <w:rPr>
                <w:rFonts w:ascii="宋体" w:hAnsi="宋体"/>
                <w:color w:val="000000"/>
                <w:szCs w:val="21"/>
              </w:rPr>
              <w:t xml:space="preserve">  </w:t>
            </w:r>
            <w:r w:rsidRPr="00893BA8">
              <w:rPr>
                <w:rFonts w:ascii="宋体" w:hAnsi="宋体" w:hint="eastAsia"/>
                <w:color w:val="000000"/>
                <w:szCs w:val="21"/>
              </w:rPr>
              <w:t>单次试验完成后，点击“接地”按钮，水电阻接地。</w:t>
            </w:r>
            <w:r w:rsidR="00AD45EE">
              <w:rPr>
                <w:rFonts w:ascii="宋体" w:hAnsi="宋体" w:hint="eastAsia"/>
                <w:color w:val="000000"/>
                <w:szCs w:val="21"/>
              </w:rPr>
              <w:t>（第九步）</w:t>
            </w:r>
          </w:p>
          <w:p w14:paraId="0F3CE5BF" w14:textId="77777777" w:rsidR="006143E3" w:rsidRDefault="006143E3" w:rsidP="00E24EF1">
            <w:pPr>
              <w:ind w:firstLineChars="300" w:firstLine="630"/>
              <w:rPr>
                <w:rFonts w:ascii="宋体" w:hAnsi="宋体"/>
                <w:color w:val="000000"/>
                <w:szCs w:val="21"/>
              </w:rPr>
            </w:pPr>
          </w:p>
          <w:p w14:paraId="1B0DA4D6" w14:textId="5CF8213C" w:rsidR="00AD45EE" w:rsidRDefault="006143E3" w:rsidP="006143E3">
            <w:pPr>
              <w:jc w:val="center"/>
              <w:rPr>
                <w:rFonts w:ascii="宋体" w:hAnsi="宋体"/>
                <w:color w:val="000000"/>
                <w:szCs w:val="21"/>
              </w:rPr>
            </w:pPr>
            <w:r>
              <w:rPr>
                <w:noProof/>
              </w:rPr>
              <w:drawing>
                <wp:inline distT="0" distB="0" distL="0" distR="0" wp14:anchorId="0136FC32" wp14:editId="058BBDAC">
                  <wp:extent cx="4493986" cy="2545717"/>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99541" cy="2548864"/>
                          </a:xfrm>
                          <a:prstGeom prst="rect">
                            <a:avLst/>
                          </a:prstGeom>
                        </pic:spPr>
                      </pic:pic>
                    </a:graphicData>
                  </a:graphic>
                </wp:inline>
              </w:drawing>
            </w:r>
          </w:p>
          <w:p w14:paraId="361FEC04" w14:textId="20CFDE06" w:rsidR="006143E3" w:rsidRPr="00893BA8" w:rsidRDefault="00F74933" w:rsidP="00F11FB6">
            <w:pPr>
              <w:spacing w:afterLines="50" w:after="156"/>
              <w:jc w:val="center"/>
              <w:rPr>
                <w:rFonts w:ascii="宋体" w:hAnsi="宋体"/>
                <w:color w:val="000000"/>
                <w:szCs w:val="21"/>
              </w:rPr>
            </w:pPr>
            <w:r>
              <w:rPr>
                <w:rFonts w:ascii="仿宋" w:eastAsia="仿宋" w:hAnsi="仿宋" w:hint="eastAsia"/>
                <w:color w:val="000000" w:themeColor="text1"/>
                <w:szCs w:val="21"/>
              </w:rPr>
              <w:t>图2</w:t>
            </w:r>
            <w:r>
              <w:rPr>
                <w:rFonts w:ascii="仿宋" w:eastAsia="仿宋" w:hAnsi="仿宋"/>
                <w:color w:val="000000" w:themeColor="text1"/>
                <w:szCs w:val="21"/>
              </w:rPr>
              <w:t xml:space="preserve">0 </w:t>
            </w:r>
            <w:r w:rsidRPr="00F74933">
              <w:rPr>
                <w:rFonts w:ascii="仿宋" w:eastAsia="仿宋" w:hAnsi="仿宋" w:hint="eastAsia"/>
                <w:color w:val="000000" w:themeColor="text1"/>
                <w:szCs w:val="21"/>
              </w:rPr>
              <w:t>操作台软件界面操作</w:t>
            </w:r>
          </w:p>
          <w:p w14:paraId="56466813" w14:textId="77777777" w:rsidR="00AD45EE" w:rsidRDefault="00E24EF1" w:rsidP="00E24EF1">
            <w:pPr>
              <w:ind w:firstLineChars="200" w:firstLine="420"/>
              <w:rPr>
                <w:rFonts w:ascii="宋体" w:hAnsi="宋体"/>
                <w:color w:val="000000"/>
                <w:szCs w:val="21"/>
              </w:rPr>
            </w:pPr>
            <w:r w:rsidRPr="00893BA8">
              <w:rPr>
                <w:rFonts w:ascii="宋体" w:hAnsi="宋体" w:hint="eastAsia"/>
                <w:color w:val="000000"/>
                <w:szCs w:val="21"/>
              </w:rPr>
              <w:t>结束试验操作：</w:t>
            </w:r>
          </w:p>
          <w:p w14:paraId="68E46806" w14:textId="75796401" w:rsidR="00E24EF1" w:rsidRDefault="00E24EF1" w:rsidP="00E24EF1">
            <w:pPr>
              <w:ind w:firstLineChars="200" w:firstLine="420"/>
              <w:rPr>
                <w:rFonts w:ascii="宋体" w:hAnsi="宋体"/>
                <w:color w:val="000000"/>
                <w:szCs w:val="21"/>
              </w:rPr>
            </w:pPr>
            <w:r w:rsidRPr="00893BA8">
              <w:rPr>
                <w:rFonts w:ascii="宋体" w:hAnsi="宋体" w:hint="eastAsia"/>
                <w:color w:val="000000"/>
                <w:szCs w:val="21"/>
              </w:rPr>
              <w:t>挂接地棒，开启控制箱上安全锁；关闭软件系统，关闭操作台总电源。</w:t>
            </w:r>
            <w:r w:rsidR="00AD45EE">
              <w:rPr>
                <w:rFonts w:ascii="宋体" w:hAnsi="宋体" w:hint="eastAsia"/>
                <w:color w:val="000000"/>
                <w:szCs w:val="21"/>
              </w:rPr>
              <w:t>（第十步）</w:t>
            </w:r>
          </w:p>
          <w:p w14:paraId="4CFE7864" w14:textId="77777777" w:rsidR="00AD45EE" w:rsidRDefault="00AD45EE" w:rsidP="00E24EF1">
            <w:pPr>
              <w:ind w:firstLineChars="200" w:firstLine="420"/>
              <w:rPr>
                <w:rFonts w:ascii="宋体" w:hAnsi="宋体"/>
                <w:color w:val="000000"/>
                <w:szCs w:val="21"/>
              </w:rPr>
            </w:pPr>
          </w:p>
          <w:p w14:paraId="1D77AE16" w14:textId="77777777" w:rsidR="00E24EF1" w:rsidRPr="009D05EE" w:rsidRDefault="00E24EF1" w:rsidP="00E24EF1">
            <w:pPr>
              <w:spacing w:line="400" w:lineRule="exact"/>
              <w:ind w:firstLineChars="200" w:firstLine="420"/>
              <w:rPr>
                <w:rFonts w:ascii="黑体" w:eastAsia="黑体" w:hAnsi="黑体"/>
              </w:rPr>
            </w:pPr>
            <w:r w:rsidRPr="009D05EE">
              <w:rPr>
                <w:rFonts w:ascii="黑体" w:eastAsia="黑体" w:hAnsi="黑体"/>
              </w:rPr>
              <w:t>实验报告</w:t>
            </w:r>
          </w:p>
          <w:p w14:paraId="135E37CB" w14:textId="0C58EE8F" w:rsidR="00E24EF1" w:rsidRDefault="00E24EF1" w:rsidP="00E24EF1">
            <w:pPr>
              <w:spacing w:afterLines="50" w:after="156"/>
              <w:ind w:firstLineChars="200" w:firstLine="420"/>
              <w:rPr>
                <w:rFonts w:ascii="宋体" w:hAnsi="宋体"/>
                <w:color w:val="000000"/>
                <w:szCs w:val="21"/>
              </w:rPr>
            </w:pPr>
            <w:r w:rsidRPr="00893BA8">
              <w:rPr>
                <w:rFonts w:ascii="宋体" w:hAnsi="宋体" w:hint="eastAsia"/>
                <w:color w:val="000000"/>
                <w:szCs w:val="21"/>
              </w:rPr>
              <w:t>结合多项指标，形成</w:t>
            </w:r>
            <w:r w:rsidR="00F74933">
              <w:rPr>
                <w:rFonts w:ascii="宋体" w:hAnsi="宋体" w:hint="eastAsia"/>
                <w:color w:val="000000"/>
                <w:szCs w:val="21"/>
              </w:rPr>
              <w:t>实验分析</w:t>
            </w:r>
            <w:r w:rsidRPr="00893BA8">
              <w:rPr>
                <w:rFonts w:ascii="宋体" w:hAnsi="宋体" w:hint="eastAsia"/>
                <w:color w:val="000000"/>
                <w:szCs w:val="21"/>
              </w:rPr>
              <w:t>报告</w:t>
            </w:r>
            <w:r w:rsidR="00F74933">
              <w:rPr>
                <w:rFonts w:ascii="宋体" w:hAnsi="宋体" w:hint="eastAsia"/>
                <w:color w:val="000000"/>
                <w:szCs w:val="21"/>
              </w:rPr>
              <w:t>及成绩</w:t>
            </w:r>
            <w:r w:rsidRPr="00893BA8">
              <w:rPr>
                <w:rFonts w:ascii="宋体" w:hAnsi="宋体" w:hint="eastAsia"/>
                <w:color w:val="000000"/>
                <w:szCs w:val="21"/>
              </w:rPr>
              <w:t>。</w:t>
            </w:r>
          </w:p>
          <w:p w14:paraId="3F0309B3" w14:textId="77777777" w:rsidR="00F74933" w:rsidRDefault="00F74933" w:rsidP="00F74933">
            <w:pPr>
              <w:jc w:val="center"/>
              <w:rPr>
                <w:rFonts w:ascii="仿宋" w:eastAsia="仿宋" w:hAnsi="仿宋"/>
                <w:color w:val="000000" w:themeColor="text1"/>
                <w:szCs w:val="21"/>
              </w:rPr>
            </w:pPr>
            <w:r>
              <w:rPr>
                <w:noProof/>
              </w:rPr>
              <w:drawing>
                <wp:inline distT="0" distB="0" distL="0" distR="0" wp14:anchorId="7EA20BF7" wp14:editId="4736E032">
                  <wp:extent cx="4415374" cy="300101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18170" cy="3002910"/>
                          </a:xfrm>
                          <a:prstGeom prst="rect">
                            <a:avLst/>
                          </a:prstGeom>
                        </pic:spPr>
                      </pic:pic>
                    </a:graphicData>
                  </a:graphic>
                </wp:inline>
              </w:drawing>
            </w:r>
          </w:p>
          <w:p w14:paraId="16CC290A" w14:textId="68514EC9" w:rsidR="00F74933" w:rsidRPr="00F11FB6" w:rsidRDefault="00F74933" w:rsidP="00F11FB6">
            <w:pPr>
              <w:spacing w:afterLines="50" w:after="156"/>
              <w:jc w:val="center"/>
              <w:rPr>
                <w:rFonts w:ascii="仿宋" w:eastAsia="仿宋" w:hAnsi="仿宋"/>
                <w:color w:val="000000" w:themeColor="text1"/>
                <w:szCs w:val="21"/>
              </w:rPr>
            </w:pPr>
            <w:r>
              <w:rPr>
                <w:rFonts w:ascii="仿宋" w:eastAsia="仿宋" w:hAnsi="仿宋" w:hint="eastAsia"/>
                <w:color w:val="000000" w:themeColor="text1"/>
                <w:szCs w:val="21"/>
              </w:rPr>
              <w:t>图2</w:t>
            </w:r>
            <w:r>
              <w:rPr>
                <w:rFonts w:ascii="仿宋" w:eastAsia="仿宋" w:hAnsi="仿宋"/>
                <w:color w:val="000000" w:themeColor="text1"/>
                <w:szCs w:val="21"/>
              </w:rPr>
              <w:t xml:space="preserve">1 </w:t>
            </w:r>
            <w:r>
              <w:rPr>
                <w:rFonts w:ascii="仿宋" w:eastAsia="仿宋" w:hAnsi="仿宋" w:hint="eastAsia"/>
                <w:color w:val="000000" w:themeColor="text1"/>
                <w:szCs w:val="21"/>
              </w:rPr>
              <w:t>实验成绩</w:t>
            </w:r>
          </w:p>
          <w:p w14:paraId="5810A44E" w14:textId="314F2D77" w:rsidR="00DB2BE9" w:rsidRPr="00F74933" w:rsidRDefault="00DB2BE9" w:rsidP="00F74933">
            <w:pPr>
              <w:spacing w:line="288" w:lineRule="auto"/>
              <w:jc w:val="center"/>
              <w:rPr>
                <w:rFonts w:ascii="仿宋" w:eastAsia="仿宋" w:hAnsi="仿宋" w:cs="仿宋"/>
                <w:sz w:val="24"/>
                <w:szCs w:val="24"/>
                <w:highlight w:val="yellow"/>
              </w:rPr>
            </w:pPr>
          </w:p>
        </w:tc>
      </w:tr>
      <w:tr w:rsidR="00DB2BE9" w14:paraId="0F50D5BC" w14:textId="77777777">
        <w:trPr>
          <w:trHeight w:val="13744"/>
          <w:jc w:val="center"/>
        </w:trPr>
        <w:tc>
          <w:tcPr>
            <w:tcW w:w="8776" w:type="dxa"/>
          </w:tcPr>
          <w:p w14:paraId="62A6EA1F" w14:textId="77777777" w:rsidR="00DB2BE9" w:rsidRDefault="008939EA">
            <w:pPr>
              <w:spacing w:line="288" w:lineRule="auto"/>
              <w:jc w:val="left"/>
              <w:rPr>
                <w:rFonts w:ascii="仿宋_GB2312" w:eastAsia="仿宋_GB2312" w:hAnsi="Times New Roman"/>
                <w:sz w:val="24"/>
                <w:szCs w:val="24"/>
              </w:rPr>
            </w:pPr>
            <w:r>
              <w:rPr>
                <w:rFonts w:ascii="黑体" w:eastAsia="黑体" w:hAnsi="黑体" w:hint="eastAsia"/>
                <w:sz w:val="24"/>
                <w:szCs w:val="24"/>
              </w:rPr>
              <w:lastRenderedPageBreak/>
              <w:t>3-7实验结果与结论</w:t>
            </w:r>
            <w:r>
              <w:rPr>
                <w:rFonts w:ascii="仿宋_GB2312" w:eastAsia="仿宋_GB2312" w:hAnsi="Times New Roman" w:hint="eastAsia"/>
                <w:sz w:val="24"/>
                <w:szCs w:val="24"/>
              </w:rPr>
              <w:t>（说明在不同的实验条件和操作下可能产生的实验结果与结论）</w:t>
            </w:r>
          </w:p>
          <w:p w14:paraId="0D50437D" w14:textId="18714A1B" w:rsidR="001F2D67" w:rsidRPr="005152E2" w:rsidRDefault="001F2D67" w:rsidP="005152E2">
            <w:pPr>
              <w:spacing w:afterLines="50" w:after="156" w:line="360" w:lineRule="exact"/>
              <w:ind w:firstLineChars="200" w:firstLine="480"/>
              <w:jc w:val="left"/>
              <w:rPr>
                <w:rFonts w:ascii="仿宋" w:eastAsia="仿宋" w:hAnsi="仿宋"/>
                <w:color w:val="000000" w:themeColor="text1"/>
                <w:sz w:val="24"/>
                <w:szCs w:val="24"/>
              </w:rPr>
            </w:pPr>
            <w:r w:rsidRPr="005152E2">
              <w:rPr>
                <w:rFonts w:ascii="仿宋" w:eastAsia="仿宋" w:hAnsi="仿宋" w:hint="eastAsia"/>
                <w:color w:val="000000" w:themeColor="text1"/>
                <w:sz w:val="24"/>
                <w:szCs w:val="24"/>
              </w:rPr>
              <w:t>1）分析报告及成绩</w:t>
            </w:r>
          </w:p>
          <w:p w14:paraId="4CBA7262" w14:textId="70359E24" w:rsidR="00DB2BE9" w:rsidRDefault="001F2D67" w:rsidP="001F2D67">
            <w:pPr>
              <w:spacing w:line="360" w:lineRule="exact"/>
              <w:ind w:firstLineChars="200" w:firstLine="480"/>
              <w:jc w:val="left"/>
              <w:rPr>
                <w:rFonts w:ascii="仿宋" w:eastAsia="仿宋" w:hAnsi="仿宋"/>
                <w:color w:val="000000" w:themeColor="text1"/>
                <w:sz w:val="24"/>
              </w:rPr>
            </w:pPr>
            <w:r w:rsidRPr="001F2D67">
              <w:rPr>
                <w:rFonts w:ascii="仿宋" w:eastAsia="仿宋" w:hAnsi="仿宋" w:hint="eastAsia"/>
                <w:color w:val="000000" w:themeColor="text1"/>
                <w:sz w:val="24"/>
              </w:rPr>
              <w:t>由于高电压试验操作规范要求较高，试验过程中，操作错误或不规范则无法进入下一步试验步骤。最终，由基础知识测试、冲击电流波形设计及避雷器阀片冲击电流试验操作等多个指标，由系统自动生成分析报告及成绩。</w:t>
            </w:r>
          </w:p>
          <w:p w14:paraId="7D3CBB51" w14:textId="77777777" w:rsidR="00F11FB6" w:rsidRDefault="00F11FB6" w:rsidP="00F11FB6">
            <w:pPr>
              <w:jc w:val="center"/>
              <w:rPr>
                <w:rFonts w:ascii="仿宋" w:eastAsia="仿宋" w:hAnsi="仿宋"/>
                <w:color w:val="000000" w:themeColor="text1"/>
                <w:szCs w:val="21"/>
              </w:rPr>
            </w:pPr>
            <w:r>
              <w:rPr>
                <w:noProof/>
              </w:rPr>
              <w:drawing>
                <wp:inline distT="0" distB="0" distL="0" distR="0" wp14:anchorId="5B791BCA" wp14:editId="502BFCD5">
                  <wp:extent cx="4415374" cy="300101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18170" cy="3002910"/>
                          </a:xfrm>
                          <a:prstGeom prst="rect">
                            <a:avLst/>
                          </a:prstGeom>
                        </pic:spPr>
                      </pic:pic>
                    </a:graphicData>
                  </a:graphic>
                </wp:inline>
              </w:drawing>
            </w:r>
          </w:p>
          <w:p w14:paraId="5400BD1E" w14:textId="51A33F36" w:rsidR="005152E2" w:rsidRPr="00F11FB6" w:rsidRDefault="00F11FB6" w:rsidP="00F11FB6">
            <w:pPr>
              <w:spacing w:afterLines="50" w:after="156"/>
              <w:jc w:val="center"/>
              <w:rPr>
                <w:rFonts w:ascii="仿宋" w:eastAsia="仿宋" w:hAnsi="仿宋"/>
                <w:color w:val="000000" w:themeColor="text1"/>
                <w:szCs w:val="21"/>
              </w:rPr>
            </w:pPr>
            <w:r>
              <w:rPr>
                <w:rFonts w:ascii="仿宋" w:eastAsia="仿宋" w:hAnsi="仿宋" w:hint="eastAsia"/>
                <w:color w:val="000000" w:themeColor="text1"/>
                <w:szCs w:val="21"/>
              </w:rPr>
              <w:t>图2</w:t>
            </w:r>
            <w:r>
              <w:rPr>
                <w:rFonts w:ascii="仿宋" w:eastAsia="仿宋" w:hAnsi="仿宋"/>
                <w:color w:val="000000" w:themeColor="text1"/>
                <w:szCs w:val="21"/>
              </w:rPr>
              <w:t xml:space="preserve">2 </w:t>
            </w:r>
            <w:r>
              <w:rPr>
                <w:rFonts w:ascii="仿宋" w:eastAsia="仿宋" w:hAnsi="仿宋" w:hint="eastAsia"/>
                <w:color w:val="000000" w:themeColor="text1"/>
                <w:szCs w:val="21"/>
              </w:rPr>
              <w:t>实验分析报告及成绩</w:t>
            </w:r>
          </w:p>
          <w:p w14:paraId="724453B9" w14:textId="529281E1" w:rsidR="00DB2BE9" w:rsidRPr="001F2D67" w:rsidRDefault="00AD45EE" w:rsidP="00AD45EE">
            <w:pPr>
              <w:spacing w:afterLines="50" w:after="156" w:line="360" w:lineRule="exact"/>
              <w:ind w:firstLineChars="200" w:firstLine="480"/>
              <w:jc w:val="left"/>
              <w:rPr>
                <w:rFonts w:ascii="仿宋" w:eastAsia="仿宋" w:hAnsi="仿宋"/>
                <w:color w:val="000000" w:themeColor="text1"/>
                <w:sz w:val="24"/>
                <w:szCs w:val="24"/>
              </w:rPr>
            </w:pPr>
            <w:r w:rsidRPr="001F2D67">
              <w:rPr>
                <w:rFonts w:ascii="仿宋" w:eastAsia="仿宋" w:hAnsi="仿宋"/>
                <w:color w:val="000000" w:themeColor="text1"/>
                <w:sz w:val="24"/>
                <w:szCs w:val="24"/>
              </w:rPr>
              <w:t>2</w:t>
            </w:r>
            <w:r w:rsidR="008939EA" w:rsidRPr="001F2D67">
              <w:rPr>
                <w:rFonts w:ascii="仿宋" w:eastAsia="仿宋" w:hAnsi="仿宋" w:hint="eastAsia"/>
                <w:color w:val="000000" w:themeColor="text1"/>
                <w:sz w:val="24"/>
                <w:szCs w:val="24"/>
              </w:rPr>
              <w:t>)</w:t>
            </w:r>
            <w:r w:rsidRPr="001F2D67">
              <w:rPr>
                <w:rFonts w:ascii="仿宋" w:eastAsia="仿宋" w:hAnsi="仿宋" w:hint="eastAsia"/>
                <w:color w:val="000000" w:themeColor="text1"/>
                <w:sz w:val="24"/>
                <w:szCs w:val="24"/>
              </w:rPr>
              <w:t>学生提交</w:t>
            </w:r>
            <w:r w:rsidR="008939EA" w:rsidRPr="001F2D67">
              <w:rPr>
                <w:rFonts w:ascii="仿宋" w:eastAsia="仿宋" w:hAnsi="仿宋" w:hint="eastAsia"/>
                <w:color w:val="000000" w:themeColor="text1"/>
                <w:sz w:val="24"/>
                <w:szCs w:val="24"/>
              </w:rPr>
              <w:t>实验报告</w:t>
            </w:r>
            <w:r w:rsidRPr="001F2D67">
              <w:rPr>
                <w:rFonts w:ascii="仿宋" w:eastAsia="仿宋" w:hAnsi="仿宋" w:hint="eastAsia"/>
                <w:color w:val="000000" w:themeColor="text1"/>
                <w:sz w:val="24"/>
                <w:szCs w:val="24"/>
              </w:rPr>
              <w:t>，</w:t>
            </w:r>
            <w:r w:rsidR="008939EA" w:rsidRPr="001F2D67">
              <w:rPr>
                <w:rFonts w:ascii="仿宋" w:eastAsia="仿宋" w:hAnsi="仿宋" w:hint="eastAsia"/>
                <w:color w:val="000000" w:themeColor="text1"/>
                <w:sz w:val="24"/>
                <w:szCs w:val="24"/>
              </w:rPr>
              <w:t>应体现如下结论：</w:t>
            </w:r>
          </w:p>
          <w:p w14:paraId="424CDDDD" w14:textId="6259AD85" w:rsidR="00DB2BE9" w:rsidRPr="001F2D67" w:rsidRDefault="008939EA">
            <w:pPr>
              <w:spacing w:line="360" w:lineRule="exact"/>
              <w:ind w:firstLineChars="200" w:firstLine="480"/>
              <w:jc w:val="left"/>
              <w:rPr>
                <w:rFonts w:ascii="仿宋" w:eastAsia="仿宋" w:hAnsi="仿宋"/>
                <w:color w:val="000000" w:themeColor="text1"/>
                <w:sz w:val="24"/>
              </w:rPr>
            </w:pPr>
            <w:r w:rsidRPr="001F2D67">
              <w:rPr>
                <w:rFonts w:ascii="仿宋" w:eastAsia="仿宋" w:hAnsi="仿宋"/>
                <w:color w:val="000000" w:themeColor="text1"/>
                <w:sz w:val="24"/>
              </w:rPr>
              <w:t>①</w:t>
            </w:r>
            <w:r w:rsidR="00B44891">
              <w:rPr>
                <w:rFonts w:ascii="仿宋" w:eastAsia="仿宋" w:hAnsi="仿宋" w:hint="eastAsia"/>
                <w:color w:val="000000" w:themeColor="text1"/>
                <w:sz w:val="24"/>
              </w:rPr>
              <w:t>总结</w:t>
            </w:r>
            <w:r w:rsidR="001F2D67">
              <w:rPr>
                <w:rFonts w:ascii="仿宋" w:eastAsia="仿宋" w:hAnsi="仿宋" w:hint="eastAsia"/>
                <w:color w:val="000000" w:themeColor="text1"/>
                <w:sz w:val="24"/>
              </w:rPr>
              <w:t>冲击电流发生器基本结构及工作原理</w:t>
            </w:r>
          </w:p>
          <w:p w14:paraId="584B07D3" w14:textId="2562BAA2" w:rsidR="001F2D67" w:rsidRDefault="008939EA">
            <w:pPr>
              <w:spacing w:line="360" w:lineRule="exact"/>
              <w:ind w:firstLineChars="200" w:firstLine="480"/>
              <w:jc w:val="left"/>
              <w:rPr>
                <w:rFonts w:ascii="仿宋" w:eastAsia="仿宋" w:hAnsi="仿宋"/>
                <w:color w:val="000000" w:themeColor="text1"/>
                <w:sz w:val="24"/>
              </w:rPr>
            </w:pPr>
            <w:r w:rsidRPr="001F2D67">
              <w:rPr>
                <w:rFonts w:ascii="仿宋" w:eastAsia="仿宋" w:hAnsi="仿宋"/>
                <w:color w:val="000000" w:themeColor="text1"/>
                <w:sz w:val="24"/>
              </w:rPr>
              <w:t>②</w:t>
            </w:r>
            <w:r w:rsidR="00B44891">
              <w:rPr>
                <w:rFonts w:ascii="仿宋" w:eastAsia="仿宋" w:hAnsi="仿宋" w:hint="eastAsia"/>
                <w:color w:val="000000" w:themeColor="text1"/>
                <w:sz w:val="24"/>
              </w:rPr>
              <w:t>总结</w:t>
            </w:r>
            <w:r w:rsidR="001F2D67">
              <w:rPr>
                <w:rFonts w:ascii="仿宋" w:eastAsia="仿宋" w:hAnsi="仿宋" w:hint="eastAsia"/>
                <w:color w:val="000000" w:themeColor="text1"/>
                <w:sz w:val="24"/>
              </w:rPr>
              <w:t>避雷器阀片相关基础知识，避雷器阀片</w:t>
            </w:r>
            <w:r w:rsidR="00B44891">
              <w:rPr>
                <w:rFonts w:ascii="仿宋" w:eastAsia="仿宋" w:hAnsi="仿宋" w:hint="eastAsia"/>
                <w:color w:val="000000" w:themeColor="text1"/>
                <w:sz w:val="24"/>
              </w:rPr>
              <w:t>试验</w:t>
            </w:r>
            <w:r w:rsidR="001F2D67">
              <w:rPr>
                <w:rFonts w:ascii="仿宋" w:eastAsia="仿宋" w:hAnsi="仿宋" w:hint="eastAsia"/>
                <w:color w:val="000000" w:themeColor="text1"/>
                <w:sz w:val="24"/>
              </w:rPr>
              <w:t>冲击电流</w:t>
            </w:r>
            <w:r w:rsidR="00B44891">
              <w:rPr>
                <w:rFonts w:ascii="仿宋" w:eastAsia="仿宋" w:hAnsi="仿宋" w:hint="eastAsia"/>
                <w:color w:val="000000" w:themeColor="text1"/>
                <w:sz w:val="24"/>
              </w:rPr>
              <w:t>要求</w:t>
            </w:r>
          </w:p>
          <w:p w14:paraId="7BDE13E6" w14:textId="711B3024" w:rsidR="00DB2BE9" w:rsidRPr="001F2D67" w:rsidRDefault="00B44891" w:rsidP="00B44891">
            <w:pPr>
              <w:spacing w:line="360" w:lineRule="exact"/>
              <w:ind w:firstLineChars="200" w:firstLine="480"/>
              <w:jc w:val="left"/>
              <w:rPr>
                <w:rFonts w:ascii="仿宋" w:eastAsia="仿宋" w:hAnsi="仿宋"/>
                <w:color w:val="000000" w:themeColor="text1"/>
                <w:sz w:val="24"/>
              </w:rPr>
            </w:pPr>
            <w:r>
              <w:rPr>
                <w:rFonts w:ascii="仿宋" w:eastAsia="仿宋" w:hAnsi="仿宋" w:hint="eastAsia"/>
                <w:color w:val="000000" w:themeColor="text1"/>
                <w:sz w:val="24"/>
              </w:rPr>
              <w:t>③总结</w:t>
            </w:r>
            <w:r w:rsidR="001F2D67">
              <w:rPr>
                <w:rFonts w:ascii="仿宋" w:eastAsia="仿宋" w:hAnsi="仿宋" w:hint="eastAsia"/>
                <w:color w:val="000000" w:themeColor="text1"/>
                <w:sz w:val="24"/>
              </w:rPr>
              <w:t>冲击电流波形设计相关理论</w:t>
            </w:r>
            <w:r>
              <w:rPr>
                <w:rFonts w:ascii="仿宋" w:eastAsia="仿宋" w:hAnsi="仿宋" w:hint="eastAsia"/>
                <w:color w:val="000000" w:themeColor="text1"/>
                <w:sz w:val="24"/>
              </w:rPr>
              <w:t>，得出冲击电流发生器元件参数对冲击电流波形的影响。</w:t>
            </w:r>
          </w:p>
          <w:p w14:paraId="3C226A32" w14:textId="031D9F0A" w:rsidR="00DB2BE9" w:rsidRDefault="008939EA" w:rsidP="00B44891">
            <w:pPr>
              <w:spacing w:line="360" w:lineRule="exact"/>
              <w:ind w:firstLineChars="200" w:firstLine="480"/>
              <w:jc w:val="left"/>
              <w:rPr>
                <w:rFonts w:ascii="仿宋_GB2312" w:eastAsia="仿宋_GB2312" w:hAnsi="仿宋"/>
                <w:sz w:val="24"/>
                <w:szCs w:val="24"/>
              </w:rPr>
            </w:pPr>
            <w:r w:rsidRPr="001F2D67">
              <w:rPr>
                <w:rFonts w:ascii="仿宋" w:eastAsia="仿宋" w:hAnsi="仿宋"/>
                <w:color w:val="000000" w:themeColor="text1"/>
                <w:sz w:val="24"/>
              </w:rPr>
              <w:t>④</w:t>
            </w:r>
            <w:r w:rsidR="00B44891">
              <w:rPr>
                <w:rFonts w:ascii="仿宋" w:eastAsia="仿宋" w:hAnsi="仿宋" w:hint="eastAsia"/>
                <w:color w:val="000000" w:themeColor="text1"/>
                <w:sz w:val="24"/>
              </w:rPr>
              <w:t>总结避雷器阀片冲击电流试验基本流程。</w:t>
            </w:r>
          </w:p>
        </w:tc>
      </w:tr>
      <w:tr w:rsidR="00DB2BE9" w14:paraId="2DA10941" w14:textId="77777777">
        <w:trPr>
          <w:trHeight w:val="2335"/>
          <w:jc w:val="center"/>
        </w:trPr>
        <w:tc>
          <w:tcPr>
            <w:tcW w:w="8776" w:type="dxa"/>
          </w:tcPr>
          <w:p w14:paraId="2B245169" w14:textId="77777777" w:rsidR="00DB2BE9" w:rsidRDefault="008939EA">
            <w:pPr>
              <w:spacing w:line="288" w:lineRule="auto"/>
              <w:jc w:val="left"/>
              <w:rPr>
                <w:rFonts w:ascii="黑体" w:eastAsia="黑体" w:hAnsi="黑体"/>
                <w:sz w:val="24"/>
                <w:szCs w:val="24"/>
              </w:rPr>
            </w:pPr>
            <w:r>
              <w:rPr>
                <w:rFonts w:ascii="黑体" w:eastAsia="黑体" w:hAnsi="黑体" w:hint="eastAsia"/>
                <w:sz w:val="24"/>
                <w:szCs w:val="24"/>
              </w:rPr>
              <w:lastRenderedPageBreak/>
              <w:t>3-8面向学生要求</w:t>
            </w:r>
          </w:p>
          <w:p w14:paraId="2B53E0E5" w14:textId="77777777" w:rsidR="00DB2BE9" w:rsidRDefault="008939EA">
            <w:pPr>
              <w:pStyle w:val="af1"/>
              <w:spacing w:line="288" w:lineRule="auto"/>
              <w:ind w:firstLineChars="0" w:firstLine="0"/>
              <w:jc w:val="left"/>
              <w:rPr>
                <w:rFonts w:ascii="仿宋_GB2312" w:eastAsia="仿宋_GB2312" w:hAnsi="Times New Roman"/>
                <w:sz w:val="24"/>
                <w:szCs w:val="24"/>
              </w:rPr>
            </w:pPr>
            <w:r>
              <w:rPr>
                <w:rFonts w:ascii="仿宋_GB2312" w:eastAsia="仿宋_GB2312" w:hAnsi="Times New Roman" w:hint="eastAsia"/>
                <w:sz w:val="24"/>
                <w:szCs w:val="24"/>
              </w:rPr>
              <w:t>（1）专业与年级要求</w:t>
            </w:r>
          </w:p>
          <w:p w14:paraId="3A379E44" w14:textId="6C14BDA4" w:rsidR="00DB2BE9" w:rsidRPr="00B44891" w:rsidRDefault="008939EA">
            <w:pPr>
              <w:pStyle w:val="af1"/>
              <w:spacing w:line="288" w:lineRule="auto"/>
              <w:ind w:firstLine="480"/>
              <w:jc w:val="left"/>
              <w:rPr>
                <w:rFonts w:ascii="仿宋" w:eastAsia="仿宋" w:hAnsi="仿宋" w:cstheme="minorBidi"/>
                <w:color w:val="000000" w:themeColor="text1"/>
                <w:sz w:val="24"/>
              </w:rPr>
            </w:pPr>
            <w:r w:rsidRPr="00B44891">
              <w:rPr>
                <w:rFonts w:ascii="仿宋" w:eastAsia="仿宋" w:hAnsi="仿宋" w:cstheme="minorBidi" w:hint="eastAsia"/>
                <w:color w:val="000000" w:themeColor="text1"/>
                <w:sz w:val="24"/>
              </w:rPr>
              <w:t>本实验项目主要面向</w:t>
            </w:r>
            <w:r w:rsidR="00B44891" w:rsidRPr="00B44891">
              <w:rPr>
                <w:rFonts w:ascii="仿宋" w:eastAsia="仿宋" w:hAnsi="仿宋" w:cstheme="minorBidi" w:hint="eastAsia"/>
                <w:color w:val="000000" w:themeColor="text1"/>
                <w:sz w:val="24"/>
              </w:rPr>
              <w:t>电气工程及其自动化专业</w:t>
            </w:r>
            <w:r w:rsidRPr="00B44891">
              <w:rPr>
                <w:rFonts w:ascii="仿宋" w:eastAsia="仿宋" w:hAnsi="仿宋" w:cstheme="minorBidi" w:hint="eastAsia"/>
                <w:color w:val="000000" w:themeColor="text1"/>
                <w:sz w:val="24"/>
              </w:rPr>
              <w:t>的大三大四年级学生；涉及专业课程包括：</w:t>
            </w:r>
            <w:r w:rsidR="00B44891" w:rsidRPr="00B44891">
              <w:rPr>
                <w:rFonts w:ascii="仿宋" w:eastAsia="仿宋" w:hAnsi="仿宋" w:cstheme="minorBidi" w:hint="eastAsia"/>
                <w:color w:val="000000" w:themeColor="text1"/>
                <w:sz w:val="24"/>
              </w:rPr>
              <w:t>高电压技术，高电压试验技术，电路原理</w:t>
            </w:r>
            <w:r w:rsidRPr="00B44891">
              <w:rPr>
                <w:rFonts w:ascii="仿宋" w:eastAsia="仿宋" w:hAnsi="仿宋" w:cstheme="minorBidi" w:hint="eastAsia"/>
                <w:color w:val="000000" w:themeColor="text1"/>
                <w:sz w:val="24"/>
              </w:rPr>
              <w:t>等课程。</w:t>
            </w:r>
          </w:p>
          <w:p w14:paraId="02BF598B" w14:textId="77777777" w:rsidR="00DB2BE9" w:rsidRDefault="008939EA">
            <w:pPr>
              <w:pStyle w:val="af1"/>
              <w:numPr>
                <w:ilvl w:val="0"/>
                <w:numId w:val="4"/>
              </w:numPr>
              <w:spacing w:line="288" w:lineRule="auto"/>
              <w:ind w:firstLineChars="0" w:firstLine="0"/>
              <w:jc w:val="left"/>
              <w:rPr>
                <w:rFonts w:ascii="仿宋_GB2312" w:eastAsia="仿宋_GB2312" w:hAnsi="Times New Roman"/>
                <w:sz w:val="24"/>
                <w:szCs w:val="24"/>
              </w:rPr>
            </w:pPr>
            <w:r>
              <w:rPr>
                <w:rFonts w:ascii="仿宋_GB2312" w:eastAsia="仿宋_GB2312" w:hAnsi="Times New Roman" w:hint="eastAsia"/>
                <w:sz w:val="24"/>
                <w:szCs w:val="24"/>
              </w:rPr>
              <w:t>基本知识和能力要求</w:t>
            </w:r>
          </w:p>
          <w:p w14:paraId="447E8C94" w14:textId="2CB095F1" w:rsidR="00DB2BE9" w:rsidRPr="00B44891" w:rsidRDefault="008939EA">
            <w:pPr>
              <w:pStyle w:val="af1"/>
              <w:spacing w:line="288" w:lineRule="auto"/>
              <w:ind w:firstLine="480"/>
              <w:jc w:val="left"/>
              <w:rPr>
                <w:rFonts w:ascii="仿宋" w:eastAsia="仿宋" w:hAnsi="仿宋" w:cstheme="minorBidi"/>
                <w:color w:val="000000" w:themeColor="text1"/>
                <w:sz w:val="24"/>
              </w:rPr>
            </w:pPr>
            <w:r w:rsidRPr="00B44891">
              <w:rPr>
                <w:rFonts w:ascii="仿宋" w:eastAsia="仿宋" w:hAnsi="仿宋" w:cstheme="minorBidi" w:hint="eastAsia"/>
                <w:color w:val="000000" w:themeColor="text1"/>
                <w:sz w:val="24"/>
              </w:rPr>
              <w:t>在使用本虚拟仿真实验系统学习前，要求较系统的完成</w:t>
            </w:r>
            <w:r w:rsidR="00B44891" w:rsidRPr="00B44891">
              <w:rPr>
                <w:rFonts w:ascii="仿宋" w:eastAsia="仿宋" w:hAnsi="仿宋" w:cstheme="minorBidi" w:hint="eastAsia"/>
                <w:color w:val="000000" w:themeColor="text1"/>
                <w:sz w:val="24"/>
              </w:rPr>
              <w:t>电路原理</w:t>
            </w:r>
            <w:r w:rsidRPr="00B44891">
              <w:rPr>
                <w:rFonts w:ascii="仿宋" w:eastAsia="仿宋" w:hAnsi="仿宋" w:cstheme="minorBidi" w:hint="eastAsia"/>
                <w:color w:val="000000" w:themeColor="text1"/>
                <w:sz w:val="24"/>
              </w:rPr>
              <w:t>、</w:t>
            </w:r>
            <w:r w:rsidR="00B44891" w:rsidRPr="00B44891">
              <w:rPr>
                <w:rFonts w:ascii="仿宋" w:eastAsia="仿宋" w:hAnsi="仿宋" w:cstheme="minorBidi" w:hint="eastAsia"/>
                <w:color w:val="000000" w:themeColor="text1"/>
                <w:sz w:val="24"/>
              </w:rPr>
              <w:t>高电压技术</w:t>
            </w:r>
            <w:r w:rsidRPr="00B44891">
              <w:rPr>
                <w:rFonts w:ascii="仿宋" w:eastAsia="仿宋" w:hAnsi="仿宋" w:cstheme="minorBidi" w:hint="eastAsia"/>
                <w:color w:val="000000" w:themeColor="text1"/>
                <w:sz w:val="24"/>
              </w:rPr>
              <w:t>、</w:t>
            </w:r>
            <w:r w:rsidR="00B44891" w:rsidRPr="00B44891">
              <w:rPr>
                <w:rFonts w:ascii="仿宋" w:eastAsia="仿宋" w:hAnsi="仿宋" w:cstheme="minorBidi" w:hint="eastAsia"/>
                <w:color w:val="000000" w:themeColor="text1"/>
                <w:sz w:val="24"/>
              </w:rPr>
              <w:t>高电压试验技术</w:t>
            </w:r>
            <w:r w:rsidRPr="00B44891">
              <w:rPr>
                <w:rFonts w:ascii="仿宋" w:eastAsia="仿宋" w:hAnsi="仿宋" w:cstheme="minorBidi" w:hint="eastAsia"/>
                <w:color w:val="000000" w:themeColor="text1"/>
                <w:sz w:val="24"/>
              </w:rPr>
              <w:t>等专业课程的学习，已经掌握</w:t>
            </w:r>
            <w:r w:rsidR="00B44891" w:rsidRPr="00B44891">
              <w:rPr>
                <w:rFonts w:ascii="仿宋" w:eastAsia="仿宋" w:hAnsi="仿宋" w:cstheme="minorBidi" w:hint="eastAsia"/>
                <w:color w:val="000000" w:themeColor="text1"/>
                <w:sz w:val="24"/>
              </w:rPr>
              <w:t>冲击电流发生器</w:t>
            </w:r>
            <w:r w:rsidRPr="00B44891">
              <w:rPr>
                <w:rFonts w:ascii="仿宋" w:eastAsia="仿宋" w:hAnsi="仿宋" w:cstheme="minorBidi" w:hint="eastAsia"/>
                <w:color w:val="000000" w:themeColor="text1"/>
                <w:sz w:val="24"/>
              </w:rPr>
              <w:t>的基本理论，在专业能力方面</w:t>
            </w:r>
            <w:r w:rsidR="00B44891" w:rsidRPr="00B44891">
              <w:rPr>
                <w:rFonts w:ascii="仿宋" w:eastAsia="仿宋" w:hAnsi="仿宋" w:cstheme="minorBidi" w:hint="eastAsia"/>
                <w:color w:val="000000" w:themeColor="text1"/>
                <w:sz w:val="24"/>
              </w:rPr>
              <w:t>，</w:t>
            </w:r>
            <w:r w:rsidRPr="00B44891">
              <w:rPr>
                <w:rFonts w:ascii="仿宋" w:eastAsia="仿宋" w:hAnsi="仿宋" w:cstheme="minorBidi" w:hint="eastAsia"/>
                <w:color w:val="000000" w:themeColor="text1"/>
                <w:sz w:val="24"/>
              </w:rPr>
              <w:t>要求学生对</w:t>
            </w:r>
            <w:r w:rsidR="00B44891" w:rsidRPr="00B44891">
              <w:rPr>
                <w:rFonts w:ascii="仿宋" w:eastAsia="仿宋" w:hAnsi="仿宋" w:cstheme="minorBidi" w:hint="eastAsia"/>
                <w:color w:val="000000" w:themeColor="text1"/>
                <w:sz w:val="24"/>
              </w:rPr>
              <w:t>电路基本理论</w:t>
            </w:r>
            <w:r w:rsidR="00B44891">
              <w:rPr>
                <w:rFonts w:ascii="仿宋" w:eastAsia="仿宋" w:hAnsi="仿宋" w:cstheme="minorBidi" w:hint="eastAsia"/>
                <w:color w:val="000000" w:themeColor="text1"/>
                <w:sz w:val="24"/>
              </w:rPr>
              <w:t>、</w:t>
            </w:r>
            <w:r w:rsidR="00B44891" w:rsidRPr="00B44891">
              <w:rPr>
                <w:rFonts w:ascii="仿宋" w:eastAsia="仿宋" w:hAnsi="仿宋" w:cstheme="minorBidi" w:hint="eastAsia"/>
                <w:color w:val="000000" w:themeColor="text1"/>
                <w:sz w:val="24"/>
              </w:rPr>
              <w:t>高电压试验相关理论</w:t>
            </w:r>
            <w:r w:rsidRPr="00B44891">
              <w:rPr>
                <w:rFonts w:ascii="仿宋" w:eastAsia="仿宋" w:hAnsi="仿宋" w:cstheme="minorBidi" w:hint="eastAsia"/>
                <w:color w:val="000000" w:themeColor="text1"/>
                <w:sz w:val="24"/>
              </w:rPr>
              <w:t>有</w:t>
            </w:r>
            <w:r w:rsidR="00B44891" w:rsidRPr="00B44891">
              <w:rPr>
                <w:rFonts w:ascii="仿宋" w:eastAsia="仿宋" w:hAnsi="仿宋" w:cstheme="minorBidi" w:hint="eastAsia"/>
                <w:color w:val="000000" w:themeColor="text1"/>
                <w:sz w:val="24"/>
              </w:rPr>
              <w:t>较好的</w:t>
            </w:r>
            <w:r w:rsidRPr="00B44891">
              <w:rPr>
                <w:rFonts w:ascii="仿宋" w:eastAsia="仿宋" w:hAnsi="仿宋" w:cstheme="minorBidi" w:hint="eastAsia"/>
                <w:color w:val="000000" w:themeColor="text1"/>
                <w:sz w:val="24"/>
              </w:rPr>
              <w:t>理解</w:t>
            </w:r>
            <w:r w:rsidR="00B44891" w:rsidRPr="00B44891">
              <w:rPr>
                <w:rFonts w:ascii="仿宋" w:eastAsia="仿宋" w:hAnsi="仿宋" w:cstheme="minorBidi" w:hint="eastAsia"/>
                <w:color w:val="000000" w:themeColor="text1"/>
                <w:sz w:val="24"/>
              </w:rPr>
              <w:t>，有一定的</w:t>
            </w:r>
            <w:r w:rsidR="00B44891">
              <w:rPr>
                <w:rFonts w:ascii="仿宋" w:eastAsia="仿宋" w:hAnsi="仿宋" w:cstheme="minorBidi" w:hint="eastAsia"/>
                <w:color w:val="000000" w:themeColor="text1"/>
                <w:sz w:val="24"/>
              </w:rPr>
              <w:t>设计能力及分析能力</w:t>
            </w:r>
            <w:r w:rsidRPr="00B44891">
              <w:rPr>
                <w:rFonts w:ascii="仿宋" w:eastAsia="仿宋" w:hAnsi="仿宋" w:cstheme="minorBidi" w:hint="eastAsia"/>
                <w:color w:val="000000" w:themeColor="text1"/>
                <w:sz w:val="24"/>
              </w:rPr>
              <w:t>。</w:t>
            </w:r>
          </w:p>
          <w:p w14:paraId="54572130" w14:textId="0D74F733" w:rsidR="00DB2BE9" w:rsidRDefault="008939EA" w:rsidP="00B44891">
            <w:pPr>
              <w:pStyle w:val="af1"/>
              <w:spacing w:line="288" w:lineRule="auto"/>
              <w:ind w:firstLineChars="0" w:firstLine="0"/>
              <w:jc w:val="left"/>
              <w:rPr>
                <w:rFonts w:eastAsia="仿宋_GB2312"/>
                <w:sz w:val="24"/>
                <w:szCs w:val="24"/>
                <w:highlight w:val="yellow"/>
              </w:rPr>
            </w:pPr>
            <w:r>
              <w:rPr>
                <w:rFonts w:ascii="仿宋_GB2312" w:eastAsia="仿宋_GB2312" w:hAnsi="Times New Roman" w:hint="eastAsia"/>
                <w:sz w:val="24"/>
                <w:szCs w:val="24"/>
              </w:rPr>
              <w:t xml:space="preserve"> </w:t>
            </w:r>
          </w:p>
        </w:tc>
      </w:tr>
      <w:tr w:rsidR="00DB2BE9" w14:paraId="3D783BBD" w14:textId="77777777">
        <w:trPr>
          <w:trHeight w:val="5944"/>
          <w:jc w:val="center"/>
        </w:trPr>
        <w:tc>
          <w:tcPr>
            <w:tcW w:w="8776" w:type="dxa"/>
          </w:tcPr>
          <w:p w14:paraId="15ECBBC9" w14:textId="77777777" w:rsidR="00DB2BE9" w:rsidRDefault="008939EA">
            <w:pPr>
              <w:spacing w:line="288" w:lineRule="auto"/>
              <w:jc w:val="left"/>
              <w:rPr>
                <w:rFonts w:ascii="黑体" w:eastAsia="黑体" w:hAnsi="黑体"/>
                <w:sz w:val="24"/>
                <w:szCs w:val="24"/>
              </w:rPr>
            </w:pPr>
            <w:r>
              <w:rPr>
                <w:rFonts w:ascii="黑体" w:eastAsia="黑体" w:hAnsi="黑体" w:hint="eastAsia"/>
                <w:sz w:val="24"/>
                <w:szCs w:val="24"/>
              </w:rPr>
              <w:t>3-9实验应用及共享情况</w:t>
            </w:r>
          </w:p>
          <w:p w14:paraId="35ECD833" w14:textId="2983A24B" w:rsidR="00DB2BE9" w:rsidRDefault="008939EA">
            <w:pPr>
              <w:numPr>
                <w:ilvl w:val="0"/>
                <w:numId w:val="5"/>
              </w:numPr>
              <w:spacing w:beforeLines="50" w:before="156" w:line="360" w:lineRule="auto"/>
              <w:ind w:firstLineChars="50" w:firstLine="120"/>
              <w:jc w:val="left"/>
              <w:rPr>
                <w:rFonts w:ascii="Times New Roman" w:eastAsia="仿宋_GB2312" w:hAnsi="Times New Roman"/>
                <w:sz w:val="24"/>
                <w:szCs w:val="24"/>
              </w:rPr>
            </w:pPr>
            <w:r>
              <w:rPr>
                <w:rFonts w:ascii="Times New Roman" w:eastAsia="仿宋_GB2312" w:hAnsi="Times New Roman" w:hint="eastAsia"/>
                <w:sz w:val="24"/>
                <w:szCs w:val="24"/>
              </w:rPr>
              <w:t>本校上线时间</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w:t>
            </w:r>
            <w:r w:rsidR="00E31859">
              <w:rPr>
                <w:rFonts w:ascii="Times New Roman" w:eastAsia="仿宋_GB2312" w:hAnsi="Times New Roman"/>
                <w:sz w:val="24"/>
                <w:szCs w:val="24"/>
              </w:rPr>
              <w:t>2019</w:t>
            </w:r>
            <w:r>
              <w:rPr>
                <w:rFonts w:ascii="Times New Roman" w:eastAsia="仿宋_GB2312" w:hAnsi="Times New Roman" w:hint="eastAsia"/>
                <w:sz w:val="24"/>
                <w:szCs w:val="24"/>
              </w:rPr>
              <w:t>年</w:t>
            </w:r>
            <w:r w:rsidR="00E31859">
              <w:rPr>
                <w:rFonts w:ascii="Times New Roman" w:eastAsia="仿宋_GB2312" w:hAnsi="Times New Roman"/>
                <w:sz w:val="24"/>
                <w:szCs w:val="24"/>
              </w:rPr>
              <w:t>11</w:t>
            </w:r>
            <w:r>
              <w:rPr>
                <w:rFonts w:ascii="Times New Roman" w:eastAsia="仿宋_GB2312" w:hAnsi="Times New Roman" w:hint="eastAsia"/>
                <w:sz w:val="24"/>
                <w:szCs w:val="24"/>
              </w:rPr>
              <w:t>月</w:t>
            </w:r>
            <w:r w:rsidR="00E31859">
              <w:rPr>
                <w:rFonts w:ascii="Times New Roman" w:eastAsia="仿宋_GB2312" w:hAnsi="Times New Roman" w:hint="eastAsia"/>
                <w:sz w:val="24"/>
                <w:szCs w:val="24"/>
              </w:rPr>
              <w:t>1</w:t>
            </w:r>
            <w:r>
              <w:rPr>
                <w:rFonts w:ascii="Times New Roman" w:eastAsia="仿宋_GB2312" w:hAnsi="Times New Roman" w:hint="eastAsia"/>
                <w:sz w:val="24"/>
                <w:szCs w:val="24"/>
              </w:rPr>
              <w:t>日</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w:t>
            </w:r>
            <w:r>
              <w:rPr>
                <w:rFonts w:ascii="Times New Roman" w:eastAsia="仿宋_GB2312" w:hAnsi="Times New Roman"/>
                <w:sz w:val="24"/>
                <w:szCs w:val="24"/>
              </w:rPr>
              <w:t>上</w:t>
            </w:r>
            <w:proofErr w:type="gramStart"/>
            <w:r>
              <w:rPr>
                <w:rFonts w:ascii="Times New Roman" w:eastAsia="仿宋_GB2312" w:hAnsi="Times New Roman"/>
                <w:sz w:val="24"/>
                <w:szCs w:val="24"/>
              </w:rPr>
              <w:t>传</w:t>
            </w:r>
            <w:r>
              <w:rPr>
                <w:rFonts w:ascii="Times New Roman" w:eastAsia="仿宋_GB2312" w:hAnsi="Times New Roman" w:hint="eastAsia"/>
                <w:sz w:val="24"/>
                <w:szCs w:val="24"/>
              </w:rPr>
              <w:t>系统</w:t>
            </w:r>
            <w:proofErr w:type="gramEnd"/>
            <w:r>
              <w:rPr>
                <w:rFonts w:ascii="Times New Roman" w:eastAsia="仿宋_GB2312" w:hAnsi="Times New Roman"/>
                <w:sz w:val="24"/>
                <w:szCs w:val="24"/>
              </w:rPr>
              <w:t>日志</w:t>
            </w:r>
            <w:r>
              <w:rPr>
                <w:rFonts w:ascii="Times New Roman" w:eastAsia="仿宋_GB2312" w:hAnsi="Times New Roman" w:hint="eastAsia"/>
                <w:sz w:val="24"/>
                <w:szCs w:val="24"/>
              </w:rPr>
              <w:t>）</w:t>
            </w:r>
          </w:p>
          <w:p w14:paraId="55AB9175" w14:textId="4B2B78E4" w:rsidR="00DB2BE9" w:rsidRDefault="008939EA">
            <w:pPr>
              <w:numPr>
                <w:ilvl w:val="255"/>
                <w:numId w:val="0"/>
              </w:numPr>
              <w:spacing w:beforeLines="50" w:before="156" w:line="360" w:lineRule="auto"/>
              <w:ind w:firstLineChars="50" w:firstLine="120"/>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）已服务过的学生人数：本校</w:t>
            </w:r>
            <w:r w:rsidR="00A14B90">
              <w:rPr>
                <w:rFonts w:ascii="Times New Roman" w:eastAsia="仿宋_GB2312" w:hAnsi="Times New Roman"/>
                <w:sz w:val="24"/>
                <w:szCs w:val="24"/>
              </w:rPr>
              <w:t>260</w:t>
            </w:r>
            <w:r>
              <w:rPr>
                <w:rFonts w:ascii="Times New Roman" w:eastAsia="仿宋_GB2312" w:hAnsi="Times New Roman" w:hint="eastAsia"/>
                <w:sz w:val="24"/>
                <w:szCs w:val="24"/>
              </w:rPr>
              <w:t>人，</w:t>
            </w:r>
            <w:r>
              <w:rPr>
                <w:rFonts w:ascii="Times New Roman" w:eastAsia="仿宋_GB2312" w:hAnsi="Times New Roman"/>
                <w:sz w:val="24"/>
                <w:szCs w:val="24"/>
              </w:rPr>
              <w:t>外校</w:t>
            </w:r>
            <w:r w:rsidR="00EC3EEF">
              <w:rPr>
                <w:rFonts w:ascii="Times New Roman" w:eastAsia="仿宋_GB2312" w:hAnsi="Times New Roman"/>
                <w:sz w:val="24"/>
                <w:szCs w:val="24"/>
              </w:rPr>
              <w:t>0</w:t>
            </w:r>
            <w:r>
              <w:rPr>
                <w:rFonts w:ascii="Times New Roman" w:eastAsia="仿宋_GB2312" w:hAnsi="Times New Roman" w:hint="eastAsia"/>
                <w:sz w:val="24"/>
                <w:szCs w:val="24"/>
              </w:rPr>
              <w:t>人</w:t>
            </w:r>
          </w:p>
          <w:p w14:paraId="31F82885" w14:textId="77777777" w:rsidR="00DB2BE9" w:rsidRDefault="008939EA">
            <w:pPr>
              <w:numPr>
                <w:ilvl w:val="255"/>
                <w:numId w:val="0"/>
              </w:numPr>
              <w:spacing w:beforeLines="50" w:before="156" w:line="360" w:lineRule="auto"/>
              <w:ind w:firstLineChars="50" w:firstLine="120"/>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3</w:t>
            </w:r>
            <w:r>
              <w:rPr>
                <w:rFonts w:ascii="Times New Roman" w:eastAsia="仿宋_GB2312" w:hAnsi="Times New Roman" w:hint="eastAsia"/>
                <w:sz w:val="24"/>
                <w:szCs w:val="24"/>
              </w:rPr>
              <w:t>）附所属课程教学计划或授课提纲并</w:t>
            </w:r>
            <w:r>
              <w:rPr>
                <w:rFonts w:ascii="Times New Roman" w:eastAsia="仿宋_GB2312" w:hAnsi="Times New Roman"/>
                <w:sz w:val="24"/>
                <w:szCs w:val="24"/>
              </w:rPr>
              <w:t>填写</w:t>
            </w:r>
            <w:r>
              <w:rPr>
                <w:rFonts w:ascii="Times New Roman" w:eastAsia="仿宋_GB2312" w:hAnsi="Times New Roman" w:hint="eastAsia"/>
                <w:sz w:val="24"/>
                <w:szCs w:val="24"/>
              </w:rPr>
              <w:t>：</w:t>
            </w:r>
          </w:p>
          <w:p w14:paraId="18374931" w14:textId="4F1AD970" w:rsidR="00DB2BE9" w:rsidRDefault="008939EA">
            <w:pPr>
              <w:numPr>
                <w:ilvl w:val="255"/>
                <w:numId w:val="0"/>
              </w:numPr>
              <w:spacing w:beforeLines="50" w:before="156" w:line="360" w:lineRule="auto"/>
              <w:ind w:firstLineChars="50" w:firstLine="120"/>
              <w:jc w:val="left"/>
              <w:rPr>
                <w:rFonts w:ascii="Times New Roman" w:eastAsia="仿宋_GB2312" w:hAnsi="Times New Roman"/>
                <w:sz w:val="24"/>
                <w:szCs w:val="24"/>
              </w:rPr>
            </w:pP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纳入</w:t>
            </w:r>
            <w:r>
              <w:rPr>
                <w:rFonts w:ascii="Times New Roman" w:eastAsia="仿宋_GB2312" w:hAnsi="Times New Roman"/>
                <w:sz w:val="24"/>
                <w:szCs w:val="24"/>
              </w:rPr>
              <w:t>教学计划的专业数</w:t>
            </w:r>
            <w:r>
              <w:rPr>
                <w:rFonts w:ascii="Times New Roman" w:eastAsia="仿宋_GB2312" w:hAnsi="Times New Roman" w:hint="eastAsia"/>
                <w:sz w:val="24"/>
                <w:szCs w:val="24"/>
              </w:rPr>
              <w:t>：</w:t>
            </w:r>
            <w:r w:rsidR="00EC3EEF">
              <w:rPr>
                <w:rFonts w:ascii="Times New Roman" w:eastAsia="仿宋_GB2312" w:hAnsi="Times New Roman"/>
                <w:sz w:val="24"/>
                <w:szCs w:val="24"/>
              </w:rPr>
              <w:t>1</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w:t>
            </w:r>
            <w:r>
              <w:rPr>
                <w:rFonts w:ascii="Times New Roman" w:eastAsia="仿宋_GB2312" w:hAnsi="Times New Roman"/>
                <w:sz w:val="24"/>
                <w:szCs w:val="24"/>
              </w:rPr>
              <w:t>具体</w:t>
            </w:r>
            <w:r>
              <w:rPr>
                <w:rFonts w:ascii="Times New Roman" w:eastAsia="仿宋_GB2312" w:hAnsi="Times New Roman" w:hint="eastAsia"/>
                <w:sz w:val="24"/>
                <w:szCs w:val="24"/>
              </w:rPr>
              <w:t>专业：</w:t>
            </w:r>
            <w:r w:rsidR="00EC3EEF">
              <w:rPr>
                <w:rFonts w:ascii="Times New Roman" w:eastAsia="仿宋_GB2312" w:hAnsi="Times New Roman" w:hint="eastAsia"/>
                <w:sz w:val="24"/>
                <w:szCs w:val="24"/>
              </w:rPr>
              <w:t>电气工程及自动化</w:t>
            </w:r>
            <w:r>
              <w:rPr>
                <w:rFonts w:ascii="Times New Roman" w:eastAsia="仿宋_GB2312" w:hAnsi="Times New Roman" w:hint="eastAsia"/>
                <w:sz w:val="24"/>
                <w:szCs w:val="24"/>
              </w:rPr>
              <w:t>，</w:t>
            </w:r>
          </w:p>
          <w:p w14:paraId="1BFF8C3C" w14:textId="3A761EE6" w:rsidR="00DB2BE9" w:rsidRDefault="008939EA">
            <w:pPr>
              <w:numPr>
                <w:ilvl w:val="255"/>
                <w:numId w:val="0"/>
              </w:numPr>
              <w:spacing w:beforeLines="50" w:before="156" w:line="360" w:lineRule="auto"/>
              <w:ind w:firstLineChars="50" w:firstLine="120"/>
              <w:jc w:val="left"/>
              <w:rPr>
                <w:rFonts w:ascii="Times New Roman" w:eastAsia="仿宋_GB2312" w:hAnsi="Times New Roman"/>
                <w:sz w:val="24"/>
                <w:szCs w:val="24"/>
              </w:rPr>
            </w:pP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教学</w:t>
            </w:r>
            <w:r>
              <w:rPr>
                <w:rFonts w:ascii="Times New Roman" w:eastAsia="仿宋_GB2312" w:hAnsi="Times New Roman"/>
                <w:sz w:val="24"/>
                <w:szCs w:val="24"/>
              </w:rPr>
              <w:t>周期</w:t>
            </w:r>
            <w:r>
              <w:rPr>
                <w:rFonts w:ascii="Times New Roman" w:eastAsia="仿宋_GB2312" w:hAnsi="Times New Roman" w:hint="eastAsia"/>
                <w:sz w:val="24"/>
                <w:szCs w:val="24"/>
              </w:rPr>
              <w:t>：</w:t>
            </w:r>
            <w:r w:rsidR="00A14B90">
              <w:rPr>
                <w:rFonts w:ascii="Times New Roman" w:eastAsia="仿宋_GB2312" w:hAnsi="Times New Roman"/>
                <w:sz w:val="24"/>
                <w:szCs w:val="24"/>
              </w:rPr>
              <w:t>2</w:t>
            </w:r>
            <w:r w:rsidR="00A14B90">
              <w:rPr>
                <w:rFonts w:ascii="Times New Roman" w:eastAsia="仿宋_GB2312" w:hAnsi="Times New Roman"/>
                <w:sz w:val="24"/>
                <w:szCs w:val="24"/>
              </w:rPr>
              <w:t>课时</w:t>
            </w:r>
            <w:r>
              <w:rPr>
                <w:rFonts w:ascii="Times New Roman" w:eastAsia="仿宋_GB2312" w:hAnsi="Times New Roman" w:hint="eastAsia"/>
                <w:sz w:val="24"/>
                <w:szCs w:val="24"/>
              </w:rPr>
              <w:t>，</w:t>
            </w:r>
            <w:r>
              <w:rPr>
                <w:rFonts w:ascii="Times New Roman" w:eastAsia="仿宋_GB2312" w:hAnsi="Times New Roman"/>
                <w:sz w:val="24"/>
                <w:szCs w:val="24"/>
              </w:rPr>
              <w:t>学习人数</w:t>
            </w:r>
            <w:r>
              <w:rPr>
                <w:rFonts w:ascii="Times New Roman" w:eastAsia="仿宋_GB2312" w:hAnsi="Times New Roman" w:hint="eastAsia"/>
                <w:sz w:val="24"/>
                <w:szCs w:val="24"/>
              </w:rPr>
              <w:t>：</w:t>
            </w:r>
            <w:r w:rsidR="00A14B90">
              <w:rPr>
                <w:rFonts w:ascii="Times New Roman" w:eastAsia="仿宋_GB2312" w:hAnsi="Times New Roman"/>
                <w:sz w:val="24"/>
                <w:szCs w:val="24"/>
              </w:rPr>
              <w:t>260</w:t>
            </w:r>
            <w:r>
              <w:rPr>
                <w:rFonts w:ascii="Times New Roman" w:eastAsia="仿宋_GB2312" w:hAnsi="Times New Roman" w:hint="eastAsia"/>
                <w:sz w:val="24"/>
                <w:szCs w:val="24"/>
              </w:rPr>
              <w:t xml:space="preserve">   </w:t>
            </w:r>
          </w:p>
          <w:p w14:paraId="35B38C73" w14:textId="2D293FCA" w:rsidR="00DB2BE9" w:rsidRDefault="008939EA">
            <w:pPr>
              <w:numPr>
                <w:ilvl w:val="255"/>
                <w:numId w:val="0"/>
              </w:numPr>
              <w:spacing w:beforeLines="50" w:before="156" w:line="360" w:lineRule="auto"/>
              <w:ind w:firstLineChars="50" w:firstLine="120"/>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4</w:t>
            </w:r>
            <w:r>
              <w:rPr>
                <w:rFonts w:ascii="Times New Roman" w:eastAsia="仿宋_GB2312" w:hAnsi="Times New Roman" w:hint="eastAsia"/>
                <w:sz w:val="24"/>
                <w:szCs w:val="24"/>
              </w:rPr>
              <w:t>）是否面向社会提供服务：○是</w:t>
            </w:r>
            <w:r>
              <w:rPr>
                <w:rFonts w:ascii="Times New Roman" w:eastAsia="仿宋_GB2312" w:hAnsi="Times New Roman" w:hint="eastAsia"/>
                <w:sz w:val="24"/>
                <w:szCs w:val="24"/>
              </w:rPr>
              <w:t xml:space="preserve">  </w:t>
            </w:r>
            <w:r w:rsidR="00EC3EEF">
              <w:rPr>
                <w:rFonts w:ascii="Times New Roman" w:eastAsia="仿宋_GB2312" w:hAnsi="Times New Roman" w:hint="eastAsia"/>
                <w:sz w:val="24"/>
                <w:szCs w:val="24"/>
              </w:rPr>
              <w:sym w:font="Wingdings" w:char="F06C"/>
            </w:r>
            <w:r>
              <w:rPr>
                <w:rFonts w:ascii="Times New Roman" w:eastAsia="仿宋_GB2312" w:hAnsi="Times New Roman" w:hint="eastAsia"/>
                <w:sz w:val="24"/>
                <w:szCs w:val="24"/>
              </w:rPr>
              <w:t>否</w:t>
            </w:r>
          </w:p>
          <w:p w14:paraId="441FE986" w14:textId="77777777" w:rsidR="00DB2BE9" w:rsidRDefault="008939EA">
            <w:pPr>
              <w:numPr>
                <w:ilvl w:val="255"/>
                <w:numId w:val="0"/>
              </w:numPr>
              <w:spacing w:beforeLines="50" w:before="156" w:line="360" w:lineRule="auto"/>
              <w:ind w:firstLineChars="50" w:firstLine="120"/>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5</w:t>
            </w:r>
            <w:r>
              <w:rPr>
                <w:rFonts w:ascii="Times New Roman" w:eastAsia="仿宋_GB2312" w:hAnsi="Times New Roman" w:hint="eastAsia"/>
                <w:sz w:val="24"/>
                <w:szCs w:val="24"/>
              </w:rPr>
              <w:t>）社会开放时间：</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年</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月</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日</w:t>
            </w:r>
          </w:p>
          <w:p w14:paraId="174E9A0A" w14:textId="77777777" w:rsidR="00DB2BE9" w:rsidRDefault="008939EA">
            <w:pPr>
              <w:numPr>
                <w:ilvl w:val="255"/>
                <w:numId w:val="0"/>
              </w:numPr>
              <w:spacing w:beforeLines="50" w:before="156" w:line="360" w:lineRule="auto"/>
              <w:ind w:firstLineChars="50" w:firstLine="120"/>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6</w:t>
            </w:r>
            <w:r>
              <w:rPr>
                <w:rFonts w:ascii="Times New Roman" w:eastAsia="仿宋_GB2312" w:hAnsi="Times New Roman" w:hint="eastAsia"/>
                <w:sz w:val="24"/>
                <w:szCs w:val="24"/>
              </w:rPr>
              <w:t>）已服务过</w:t>
            </w:r>
            <w:r>
              <w:rPr>
                <w:rFonts w:ascii="Times New Roman" w:eastAsia="仿宋_GB2312" w:hAnsi="Times New Roman"/>
                <w:sz w:val="24"/>
                <w:szCs w:val="24"/>
              </w:rPr>
              <w:t>的社会</w:t>
            </w:r>
            <w:r>
              <w:rPr>
                <w:rFonts w:ascii="Times New Roman" w:eastAsia="仿宋_GB2312" w:hAnsi="Times New Roman" w:hint="eastAsia"/>
                <w:sz w:val="24"/>
                <w:szCs w:val="24"/>
              </w:rPr>
              <w:t>学习</w:t>
            </w:r>
            <w:r>
              <w:rPr>
                <w:rFonts w:ascii="Times New Roman" w:eastAsia="仿宋_GB2312" w:hAnsi="Times New Roman"/>
                <w:sz w:val="24"/>
                <w:szCs w:val="24"/>
              </w:rPr>
              <w:t>者</w:t>
            </w:r>
            <w:r>
              <w:rPr>
                <w:rFonts w:ascii="Times New Roman" w:eastAsia="仿宋_GB2312" w:hAnsi="Times New Roman" w:hint="eastAsia"/>
                <w:sz w:val="24"/>
                <w:szCs w:val="24"/>
              </w:rPr>
              <w:t>人数：</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人</w:t>
            </w:r>
          </w:p>
        </w:tc>
      </w:tr>
    </w:tbl>
    <w:p w14:paraId="48988DC9" w14:textId="77777777" w:rsidR="00DB2BE9" w:rsidRDefault="008939EA">
      <w:pPr>
        <w:spacing w:before="260" w:line="416" w:lineRule="auto"/>
        <w:jc w:val="left"/>
        <w:rPr>
          <w:rFonts w:ascii="黑体" w:eastAsia="黑体" w:hAnsi="黑体" w:cs="Times New Roman"/>
          <w:bCs/>
          <w:sz w:val="28"/>
        </w:rPr>
      </w:pPr>
      <w:r>
        <w:rPr>
          <w:rFonts w:ascii="黑体" w:eastAsia="黑体" w:hAnsi="黑体" w:cs="Times New Roman" w:hint="eastAsia"/>
          <w:bCs/>
          <w:sz w:val="28"/>
        </w:rPr>
        <w:t>4.实验教学特色</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DB2BE9" w14:paraId="3D1EF202" w14:textId="77777777">
        <w:trPr>
          <w:trHeight w:val="90"/>
          <w:jc w:val="center"/>
        </w:trPr>
        <w:tc>
          <w:tcPr>
            <w:tcW w:w="8556" w:type="dxa"/>
          </w:tcPr>
          <w:p w14:paraId="1F8446D7" w14:textId="77777777" w:rsidR="00DB2BE9" w:rsidRDefault="008939EA">
            <w:pPr>
              <w:spacing w:line="560" w:lineRule="exact"/>
              <w:jc w:val="left"/>
              <w:rPr>
                <w:rFonts w:ascii="Times New Roman" w:eastAsia="仿宋_GB2312" w:hAnsi="Times New Roman"/>
                <w:sz w:val="24"/>
                <w:szCs w:val="24"/>
              </w:rPr>
            </w:pPr>
            <w:r>
              <w:rPr>
                <w:rFonts w:ascii="Times New Roman" w:eastAsia="仿宋_GB2312" w:hAnsi="Times New Roman" w:hint="eastAsia"/>
                <w:sz w:val="24"/>
                <w:szCs w:val="24"/>
              </w:rPr>
              <w:t>（该虚拟仿真实验教学课程的实验</w:t>
            </w:r>
            <w:r>
              <w:rPr>
                <w:rFonts w:ascii="Times New Roman" w:eastAsia="仿宋_GB2312" w:hAnsi="Times New Roman"/>
                <w:sz w:val="24"/>
                <w:szCs w:val="24"/>
              </w:rPr>
              <w:t>设计、</w:t>
            </w:r>
            <w:r>
              <w:rPr>
                <w:rFonts w:ascii="Times New Roman" w:eastAsia="仿宋_GB2312" w:hAnsi="Times New Roman" w:hint="eastAsia"/>
                <w:sz w:val="24"/>
                <w:szCs w:val="24"/>
              </w:rPr>
              <w:t>教学方法、评价体系等方面</w:t>
            </w:r>
            <w:r>
              <w:rPr>
                <w:rFonts w:ascii="Times New Roman" w:eastAsia="仿宋_GB2312" w:hAnsi="Times New Roman"/>
                <w:sz w:val="24"/>
                <w:szCs w:val="24"/>
              </w:rPr>
              <w:t>的特色</w:t>
            </w:r>
            <w:r>
              <w:rPr>
                <w:rFonts w:ascii="Times New Roman" w:eastAsia="仿宋_GB2312" w:hAnsi="Times New Roman" w:hint="eastAsia"/>
                <w:sz w:val="24"/>
                <w:szCs w:val="24"/>
              </w:rPr>
              <w:t>，限</w:t>
            </w:r>
            <w:r>
              <w:rPr>
                <w:rFonts w:ascii="Times New Roman" w:eastAsia="仿宋_GB2312" w:hAnsi="Times New Roman" w:hint="eastAsia"/>
                <w:sz w:val="24"/>
                <w:szCs w:val="24"/>
              </w:rPr>
              <w:t>800</w:t>
            </w:r>
            <w:r>
              <w:rPr>
                <w:rFonts w:ascii="Times New Roman" w:eastAsia="仿宋_GB2312" w:hAnsi="Times New Roman" w:hint="eastAsia"/>
                <w:sz w:val="24"/>
                <w:szCs w:val="24"/>
              </w:rPr>
              <w:t>字以内）</w:t>
            </w:r>
          </w:p>
          <w:p w14:paraId="309E7262" w14:textId="77777777" w:rsidR="00DB2BE9" w:rsidRDefault="008939EA">
            <w:pPr>
              <w:pStyle w:val="af1"/>
              <w:numPr>
                <w:ilvl w:val="0"/>
                <w:numId w:val="6"/>
              </w:numPr>
              <w:spacing w:line="288" w:lineRule="auto"/>
              <w:ind w:firstLineChars="0"/>
              <w:jc w:val="left"/>
              <w:rPr>
                <w:rFonts w:ascii="仿宋_GB2312" w:eastAsia="仿宋_GB2312" w:hAnsi="仿宋"/>
                <w:sz w:val="24"/>
                <w:szCs w:val="24"/>
              </w:rPr>
            </w:pPr>
            <w:r>
              <w:rPr>
                <w:rFonts w:ascii="仿宋_GB2312" w:eastAsia="仿宋_GB2312" w:hAnsi="仿宋" w:hint="eastAsia"/>
                <w:sz w:val="24"/>
                <w:szCs w:val="24"/>
              </w:rPr>
              <w:t>实验设计：</w:t>
            </w:r>
          </w:p>
          <w:p w14:paraId="4421FF21" w14:textId="2E0BEC28" w:rsidR="00C47E46" w:rsidRPr="00D653F8" w:rsidRDefault="00C47E46" w:rsidP="00D653F8">
            <w:pPr>
              <w:spacing w:line="560" w:lineRule="exact"/>
              <w:ind w:firstLineChars="200" w:firstLine="480"/>
              <w:jc w:val="left"/>
              <w:rPr>
                <w:rFonts w:ascii="仿宋" w:eastAsia="仿宋" w:hAnsi="仿宋"/>
                <w:sz w:val="24"/>
                <w:szCs w:val="24"/>
              </w:rPr>
            </w:pPr>
            <w:r w:rsidRPr="00D653F8">
              <w:rPr>
                <w:rFonts w:ascii="仿宋" w:eastAsia="仿宋" w:hAnsi="仿宋" w:hint="eastAsia"/>
                <w:sz w:val="24"/>
                <w:szCs w:val="24"/>
              </w:rPr>
              <w:t>通过三维仿真技术，形成基础学习测试、冲击电流发生器设计，避雷器阀片冲击电流试验等虚拟仿真环节，再现了冲击电流发生器结构及避雷器阀片冲击电流试验过程。有效解决冲击电流试验试验设备成本较高，场地、平台要求高，多</w:t>
            </w:r>
            <w:r w:rsidRPr="00D653F8">
              <w:rPr>
                <w:rFonts w:ascii="仿宋" w:eastAsia="仿宋" w:hAnsi="仿宋" w:hint="eastAsia"/>
                <w:sz w:val="24"/>
                <w:szCs w:val="24"/>
              </w:rPr>
              <w:lastRenderedPageBreak/>
              <w:t>数学校无法提供的问题</w:t>
            </w:r>
            <w:r w:rsidR="00D653F8" w:rsidRPr="00D653F8">
              <w:rPr>
                <w:rFonts w:ascii="仿宋" w:eastAsia="仿宋" w:hAnsi="仿宋" w:hint="eastAsia"/>
                <w:sz w:val="24"/>
                <w:szCs w:val="24"/>
              </w:rPr>
              <w:t>。可</w:t>
            </w:r>
            <w:r w:rsidRPr="00D653F8">
              <w:rPr>
                <w:rFonts w:ascii="仿宋" w:eastAsia="仿宋" w:hAnsi="仿宋" w:hint="eastAsia"/>
                <w:sz w:val="24"/>
                <w:szCs w:val="24"/>
              </w:rPr>
              <w:t>确保实验安全，同时提供</w:t>
            </w:r>
            <w:r w:rsidR="00D653F8" w:rsidRPr="00D653F8">
              <w:rPr>
                <w:rFonts w:ascii="仿宋" w:eastAsia="仿宋" w:hAnsi="仿宋" w:hint="eastAsia"/>
                <w:sz w:val="24"/>
                <w:szCs w:val="24"/>
              </w:rPr>
              <w:t>大量</w:t>
            </w:r>
            <w:r w:rsidRPr="00D653F8">
              <w:rPr>
                <w:rFonts w:ascii="仿宋" w:eastAsia="仿宋" w:hAnsi="仿宋" w:hint="eastAsia"/>
                <w:sz w:val="24"/>
                <w:szCs w:val="24"/>
              </w:rPr>
              <w:t>学生自主试验</w:t>
            </w:r>
            <w:r w:rsidR="00D653F8" w:rsidRPr="00D653F8">
              <w:rPr>
                <w:rFonts w:ascii="仿宋" w:eastAsia="仿宋" w:hAnsi="仿宋" w:hint="eastAsia"/>
                <w:sz w:val="24"/>
                <w:szCs w:val="24"/>
              </w:rPr>
              <w:t>机会</w:t>
            </w:r>
            <w:r w:rsidRPr="00D653F8">
              <w:rPr>
                <w:rFonts w:ascii="仿宋" w:eastAsia="仿宋" w:hAnsi="仿宋" w:hint="eastAsia"/>
                <w:sz w:val="24"/>
                <w:szCs w:val="24"/>
              </w:rPr>
              <w:t>。</w:t>
            </w:r>
            <w:r w:rsidR="00D653F8" w:rsidRPr="00D653F8">
              <w:rPr>
                <w:rFonts w:ascii="仿宋" w:eastAsia="仿宋" w:hAnsi="仿宋" w:hint="eastAsia"/>
                <w:sz w:val="24"/>
                <w:szCs w:val="24"/>
              </w:rPr>
              <w:t>虚拟仿真中，</w:t>
            </w:r>
            <w:r w:rsidRPr="00D653F8">
              <w:rPr>
                <w:rFonts w:ascii="仿宋" w:eastAsia="仿宋" w:hAnsi="仿宋" w:hint="eastAsia"/>
                <w:sz w:val="24"/>
                <w:szCs w:val="24"/>
              </w:rPr>
              <w:t>可完成实际试验条件下</w:t>
            </w:r>
            <w:r w:rsidR="00D653F8" w:rsidRPr="00D653F8">
              <w:rPr>
                <w:rFonts w:ascii="仿宋" w:eastAsia="仿宋" w:hAnsi="仿宋" w:hint="eastAsia"/>
                <w:sz w:val="24"/>
                <w:szCs w:val="24"/>
              </w:rPr>
              <w:t>难以</w:t>
            </w:r>
            <w:r w:rsidRPr="00D653F8">
              <w:rPr>
                <w:rFonts w:ascii="仿宋" w:eastAsia="仿宋" w:hAnsi="仿宋" w:hint="eastAsia"/>
                <w:sz w:val="24"/>
                <w:szCs w:val="24"/>
              </w:rPr>
              <w:t>实现的操作</w:t>
            </w:r>
            <w:r w:rsidR="00D653F8" w:rsidRPr="00D653F8">
              <w:rPr>
                <w:rFonts w:ascii="仿宋" w:eastAsia="仿宋" w:hAnsi="仿宋" w:hint="eastAsia"/>
                <w:sz w:val="24"/>
                <w:szCs w:val="24"/>
              </w:rPr>
              <w:t>，如</w:t>
            </w:r>
            <w:proofErr w:type="gramStart"/>
            <w:r w:rsidRPr="00D653F8">
              <w:rPr>
                <w:rFonts w:ascii="仿宋" w:eastAsia="仿宋" w:hAnsi="仿宋" w:hint="eastAsia"/>
                <w:sz w:val="24"/>
                <w:szCs w:val="24"/>
              </w:rPr>
              <w:t>拆接</w:t>
            </w:r>
            <w:r w:rsidR="00D653F8" w:rsidRPr="00D653F8">
              <w:rPr>
                <w:rFonts w:ascii="仿宋" w:eastAsia="仿宋" w:hAnsi="仿宋" w:hint="eastAsia"/>
                <w:sz w:val="24"/>
                <w:szCs w:val="24"/>
              </w:rPr>
              <w:t>设备</w:t>
            </w:r>
            <w:proofErr w:type="gramEnd"/>
            <w:r w:rsidR="00D653F8" w:rsidRPr="00D653F8">
              <w:rPr>
                <w:rFonts w:ascii="仿宋" w:eastAsia="仿宋" w:hAnsi="仿宋" w:hint="eastAsia"/>
                <w:sz w:val="24"/>
                <w:szCs w:val="24"/>
              </w:rPr>
              <w:t>连接线、</w:t>
            </w:r>
            <w:r w:rsidRPr="00D653F8">
              <w:rPr>
                <w:rFonts w:ascii="仿宋" w:eastAsia="仿宋" w:hAnsi="仿宋" w:hint="eastAsia"/>
                <w:sz w:val="24"/>
                <w:szCs w:val="24"/>
              </w:rPr>
              <w:t>多组电路元件的更换。</w:t>
            </w:r>
            <w:r w:rsidR="00D653F8">
              <w:rPr>
                <w:rFonts w:ascii="仿宋" w:eastAsia="仿宋" w:hAnsi="仿宋" w:hint="eastAsia"/>
                <w:sz w:val="24"/>
                <w:szCs w:val="24"/>
              </w:rPr>
              <w:t>设计</w:t>
            </w:r>
            <w:r w:rsidR="00D653F8" w:rsidRPr="00D653F8">
              <w:rPr>
                <w:rFonts w:ascii="仿宋" w:eastAsia="仿宋" w:hAnsi="仿宋" w:hint="eastAsia"/>
                <w:sz w:val="24"/>
                <w:szCs w:val="24"/>
              </w:rPr>
              <w:t>以学生为中心，让学生通过沉浸式体验和交互操作，掌握冲击电流试验相关知识。突破了传统实验教学方式，弥补冲击电流发生器理论教学方面的不足</w:t>
            </w:r>
            <w:r w:rsidRPr="00D653F8">
              <w:rPr>
                <w:rFonts w:ascii="仿宋" w:eastAsia="仿宋" w:hAnsi="仿宋" w:hint="eastAsia"/>
                <w:sz w:val="24"/>
                <w:szCs w:val="24"/>
              </w:rPr>
              <w:t>。</w:t>
            </w:r>
          </w:p>
          <w:p w14:paraId="0EBCDB7C" w14:textId="77777777" w:rsidR="00DB2BE9" w:rsidRDefault="008939EA">
            <w:pPr>
              <w:pStyle w:val="af1"/>
              <w:numPr>
                <w:ilvl w:val="0"/>
                <w:numId w:val="6"/>
              </w:numPr>
              <w:spacing w:line="288" w:lineRule="auto"/>
              <w:ind w:firstLineChars="0"/>
              <w:jc w:val="left"/>
              <w:rPr>
                <w:rFonts w:ascii="仿宋_GB2312" w:eastAsia="仿宋_GB2312" w:hAnsi="仿宋"/>
                <w:sz w:val="24"/>
                <w:szCs w:val="24"/>
              </w:rPr>
            </w:pPr>
            <w:r>
              <w:rPr>
                <w:rFonts w:ascii="仿宋_GB2312" w:eastAsia="仿宋_GB2312" w:hAnsi="仿宋" w:hint="eastAsia"/>
                <w:sz w:val="24"/>
                <w:szCs w:val="24"/>
              </w:rPr>
              <w:t>教学方法：</w:t>
            </w:r>
          </w:p>
          <w:p w14:paraId="6957172C" w14:textId="0494DF98" w:rsidR="00DB2BE9" w:rsidRPr="00D653F8" w:rsidRDefault="00D653F8">
            <w:pPr>
              <w:spacing w:line="560" w:lineRule="exact"/>
              <w:ind w:firstLineChars="200" w:firstLine="480"/>
              <w:jc w:val="left"/>
              <w:rPr>
                <w:rFonts w:ascii="仿宋" w:eastAsia="仿宋" w:hAnsi="仿宋"/>
                <w:sz w:val="24"/>
                <w:szCs w:val="24"/>
              </w:rPr>
            </w:pPr>
            <w:r w:rsidRPr="00D653F8">
              <w:rPr>
                <w:rFonts w:ascii="仿宋" w:eastAsia="仿宋" w:hAnsi="仿宋" w:hint="eastAsia"/>
                <w:sz w:val="24"/>
                <w:szCs w:val="24"/>
              </w:rPr>
              <w:t>教学中，</w:t>
            </w:r>
            <w:r w:rsidR="008939EA" w:rsidRPr="00D653F8">
              <w:rPr>
                <w:rFonts w:ascii="仿宋" w:eastAsia="仿宋" w:hAnsi="仿宋"/>
                <w:sz w:val="24"/>
                <w:szCs w:val="24"/>
              </w:rPr>
              <w:t>以学生为中心</w:t>
            </w:r>
            <w:r w:rsidR="008939EA" w:rsidRPr="00D653F8">
              <w:rPr>
                <w:rFonts w:ascii="仿宋" w:eastAsia="仿宋" w:hAnsi="仿宋" w:hint="eastAsia"/>
                <w:sz w:val="24"/>
                <w:szCs w:val="24"/>
              </w:rPr>
              <w:t>，</w:t>
            </w:r>
            <w:r w:rsidR="008939EA" w:rsidRPr="00D653F8">
              <w:rPr>
                <w:rFonts w:ascii="仿宋" w:eastAsia="仿宋" w:hAnsi="仿宋"/>
                <w:sz w:val="24"/>
                <w:szCs w:val="24"/>
              </w:rPr>
              <w:t>学生主导实验过程</w:t>
            </w:r>
            <w:r>
              <w:rPr>
                <w:rFonts w:ascii="仿宋" w:eastAsia="仿宋" w:hAnsi="仿宋" w:hint="eastAsia"/>
                <w:sz w:val="24"/>
                <w:szCs w:val="24"/>
              </w:rPr>
              <w:t>、虚拟</w:t>
            </w:r>
            <w:r w:rsidR="008939EA" w:rsidRPr="00D653F8">
              <w:rPr>
                <w:rFonts w:ascii="仿宋" w:eastAsia="仿宋" w:hAnsi="仿宋"/>
                <w:sz w:val="24"/>
                <w:szCs w:val="24"/>
              </w:rPr>
              <w:t>操作实验装置，增强学生对知识的获取兴趣和能力。指导教师讲解实验方法和实验步骤，并对整个实验前、中、后全过程加以指导和引导，启发学生创新意识，培养学生发现问题、解决问题的能力，调动学生学习的积极性。让学生直观感受</w:t>
            </w:r>
            <w:r w:rsidRPr="00D653F8">
              <w:rPr>
                <w:rFonts w:ascii="仿宋" w:eastAsia="仿宋" w:hAnsi="仿宋" w:hint="eastAsia"/>
                <w:sz w:val="24"/>
                <w:szCs w:val="24"/>
              </w:rPr>
              <w:t>冲击电流发生器实际结构</w:t>
            </w:r>
            <w:r w:rsidR="008939EA" w:rsidRPr="00D653F8">
              <w:rPr>
                <w:rFonts w:ascii="仿宋" w:eastAsia="仿宋" w:hAnsi="仿宋"/>
                <w:sz w:val="24"/>
                <w:szCs w:val="24"/>
              </w:rPr>
              <w:t>、掌握</w:t>
            </w:r>
            <w:r w:rsidRPr="00D653F8">
              <w:rPr>
                <w:rFonts w:ascii="仿宋" w:eastAsia="仿宋" w:hAnsi="仿宋" w:hint="eastAsia"/>
                <w:sz w:val="24"/>
                <w:szCs w:val="24"/>
              </w:rPr>
              <w:t>冲击电流发生器</w:t>
            </w:r>
            <w:r w:rsidR="008939EA" w:rsidRPr="00D653F8">
              <w:rPr>
                <w:rFonts w:ascii="仿宋" w:eastAsia="仿宋" w:hAnsi="仿宋"/>
                <w:sz w:val="24"/>
                <w:szCs w:val="24"/>
              </w:rPr>
              <w:t>工作原理</w:t>
            </w:r>
            <w:r w:rsidR="008939EA" w:rsidRPr="00D653F8">
              <w:rPr>
                <w:rFonts w:ascii="仿宋" w:eastAsia="仿宋" w:hAnsi="仿宋" w:hint="eastAsia"/>
                <w:sz w:val="24"/>
                <w:szCs w:val="24"/>
              </w:rPr>
              <w:t>和</w:t>
            </w:r>
            <w:r w:rsidR="008939EA" w:rsidRPr="00D653F8">
              <w:rPr>
                <w:rFonts w:ascii="仿宋" w:eastAsia="仿宋" w:hAnsi="仿宋"/>
                <w:sz w:val="24"/>
                <w:szCs w:val="24"/>
              </w:rPr>
              <w:t>性能特点。实验中，教师通过提问、质疑等方式激发学生充分发挥想象，发掘学生的创造潜能，引导学生提高解决实际问题的综合能力。</w:t>
            </w:r>
          </w:p>
          <w:p w14:paraId="4D20F249" w14:textId="77777777" w:rsidR="00DB2BE9" w:rsidRDefault="008939EA">
            <w:pPr>
              <w:pStyle w:val="af1"/>
              <w:numPr>
                <w:ilvl w:val="0"/>
                <w:numId w:val="6"/>
              </w:numPr>
              <w:spacing w:line="288" w:lineRule="auto"/>
              <w:ind w:firstLineChars="0"/>
              <w:jc w:val="left"/>
              <w:rPr>
                <w:rFonts w:ascii="仿宋_GB2312" w:eastAsia="仿宋_GB2312" w:hAnsi="仿宋"/>
                <w:sz w:val="24"/>
                <w:szCs w:val="24"/>
              </w:rPr>
            </w:pPr>
            <w:r>
              <w:rPr>
                <w:rFonts w:ascii="仿宋_GB2312" w:eastAsia="仿宋_GB2312" w:hAnsi="仿宋" w:hint="eastAsia"/>
                <w:sz w:val="24"/>
                <w:szCs w:val="24"/>
              </w:rPr>
              <w:t>评价体系：</w:t>
            </w:r>
          </w:p>
          <w:p w14:paraId="58A13950" w14:textId="77777777" w:rsidR="00DB2BE9" w:rsidRDefault="00D653F8" w:rsidP="000F1100">
            <w:pPr>
              <w:spacing w:line="560" w:lineRule="exact"/>
              <w:ind w:firstLineChars="200" w:firstLine="480"/>
              <w:jc w:val="left"/>
              <w:rPr>
                <w:rFonts w:ascii="仿宋" w:eastAsia="仿宋" w:hAnsi="仿宋"/>
                <w:sz w:val="24"/>
                <w:szCs w:val="24"/>
              </w:rPr>
            </w:pPr>
            <w:r w:rsidRPr="002372F2">
              <w:rPr>
                <w:rFonts w:ascii="仿宋" w:eastAsia="仿宋" w:hAnsi="仿宋" w:hint="eastAsia"/>
                <w:sz w:val="24"/>
                <w:szCs w:val="24"/>
              </w:rPr>
              <w:t>冲击电流发生器</w:t>
            </w:r>
            <w:r w:rsidR="008939EA" w:rsidRPr="002372F2">
              <w:rPr>
                <w:rFonts w:ascii="仿宋" w:eastAsia="仿宋" w:hAnsi="仿宋"/>
                <w:sz w:val="24"/>
                <w:szCs w:val="24"/>
              </w:rPr>
              <w:t>虚拟</w:t>
            </w:r>
            <w:r w:rsidR="008939EA" w:rsidRPr="002372F2">
              <w:rPr>
                <w:rFonts w:ascii="仿宋" w:eastAsia="仿宋" w:hAnsi="仿宋" w:hint="eastAsia"/>
                <w:sz w:val="24"/>
                <w:szCs w:val="24"/>
              </w:rPr>
              <w:t>仿真系统</w:t>
            </w:r>
            <w:r w:rsidR="008939EA" w:rsidRPr="002372F2">
              <w:rPr>
                <w:rFonts w:ascii="仿宋" w:eastAsia="仿宋" w:hAnsi="仿宋"/>
                <w:sz w:val="24"/>
                <w:szCs w:val="24"/>
              </w:rPr>
              <w:t>能够对参加实验学生的</w:t>
            </w:r>
            <w:r w:rsidRPr="002372F2">
              <w:rPr>
                <w:rFonts w:ascii="仿宋" w:eastAsia="仿宋" w:hAnsi="仿宋" w:hint="eastAsia"/>
                <w:sz w:val="24"/>
                <w:szCs w:val="24"/>
              </w:rPr>
              <w:t>操作</w:t>
            </w:r>
            <w:r w:rsidR="008939EA" w:rsidRPr="002372F2">
              <w:rPr>
                <w:rFonts w:ascii="仿宋" w:eastAsia="仿宋" w:hAnsi="仿宋"/>
                <w:sz w:val="24"/>
                <w:szCs w:val="24"/>
              </w:rPr>
              <w:t>过程进行记录</w:t>
            </w:r>
            <w:r w:rsidRPr="002372F2">
              <w:rPr>
                <w:rFonts w:ascii="仿宋" w:eastAsia="仿宋" w:hAnsi="仿宋" w:hint="eastAsia"/>
                <w:sz w:val="24"/>
                <w:szCs w:val="24"/>
              </w:rPr>
              <w:t>分析</w:t>
            </w:r>
            <w:r w:rsidR="008939EA" w:rsidRPr="002372F2">
              <w:rPr>
                <w:rFonts w:ascii="仿宋" w:eastAsia="仿宋" w:hAnsi="仿宋"/>
                <w:sz w:val="24"/>
                <w:szCs w:val="24"/>
              </w:rPr>
              <w:t>，</w:t>
            </w:r>
            <w:r w:rsidRPr="002372F2">
              <w:rPr>
                <w:rFonts w:ascii="仿宋" w:eastAsia="仿宋" w:hAnsi="仿宋" w:hint="eastAsia"/>
                <w:sz w:val="24"/>
                <w:szCs w:val="24"/>
              </w:rPr>
              <w:t>通过基础知识测试、波形设计结果、避雷器阀片冲击电流试验操作结果及对应的</w:t>
            </w:r>
            <w:r w:rsidR="008939EA" w:rsidRPr="002372F2">
              <w:rPr>
                <w:rFonts w:ascii="仿宋" w:eastAsia="仿宋" w:hAnsi="仿宋"/>
                <w:sz w:val="24"/>
                <w:szCs w:val="24"/>
              </w:rPr>
              <w:t>成绩</w:t>
            </w:r>
            <w:r w:rsidRPr="002372F2">
              <w:rPr>
                <w:rFonts w:ascii="仿宋" w:eastAsia="仿宋" w:hAnsi="仿宋" w:hint="eastAsia"/>
                <w:sz w:val="24"/>
                <w:szCs w:val="24"/>
              </w:rPr>
              <w:t>，能够对学生知识掌握情况进行</w:t>
            </w:r>
            <w:r w:rsidR="008939EA" w:rsidRPr="002372F2">
              <w:rPr>
                <w:rFonts w:ascii="仿宋" w:eastAsia="仿宋" w:hAnsi="仿宋"/>
                <w:sz w:val="24"/>
                <w:szCs w:val="24"/>
              </w:rPr>
              <w:t>完善的评价，提高评价的公正性。</w:t>
            </w:r>
            <w:r w:rsidRPr="002372F2">
              <w:rPr>
                <w:rFonts w:ascii="仿宋" w:eastAsia="仿宋" w:hAnsi="仿宋" w:hint="eastAsia"/>
                <w:sz w:val="24"/>
                <w:szCs w:val="24"/>
              </w:rPr>
              <w:t>同时，结合学生提交的试验报告进行评价，可进一步</w:t>
            </w:r>
            <w:r w:rsidR="008939EA" w:rsidRPr="002372F2">
              <w:rPr>
                <w:rFonts w:ascii="仿宋" w:eastAsia="仿宋" w:hAnsi="仿宋"/>
                <w:sz w:val="24"/>
                <w:szCs w:val="24"/>
              </w:rPr>
              <w:t>提高教学效果。</w:t>
            </w:r>
          </w:p>
          <w:p w14:paraId="37B530D3" w14:textId="1016E022" w:rsidR="000F1100" w:rsidRDefault="000F1100" w:rsidP="000F1100">
            <w:pPr>
              <w:spacing w:line="560" w:lineRule="exact"/>
              <w:ind w:firstLineChars="200" w:firstLine="480"/>
              <w:jc w:val="left"/>
              <w:rPr>
                <w:rFonts w:ascii="仿宋" w:eastAsia="仿宋" w:hAnsi="仿宋"/>
                <w:sz w:val="24"/>
                <w:szCs w:val="24"/>
              </w:rPr>
            </w:pPr>
          </w:p>
        </w:tc>
      </w:tr>
    </w:tbl>
    <w:p w14:paraId="45AEA5EB" w14:textId="77777777" w:rsidR="00DB2BE9" w:rsidRDefault="008939EA">
      <w:pPr>
        <w:spacing w:line="416" w:lineRule="auto"/>
        <w:jc w:val="left"/>
        <w:rPr>
          <w:rFonts w:ascii="黑体" w:eastAsia="黑体" w:hAnsi="黑体" w:cs="Times New Roman"/>
          <w:bCs/>
          <w:sz w:val="28"/>
        </w:rPr>
      </w:pPr>
      <w:r>
        <w:rPr>
          <w:rFonts w:ascii="黑体" w:eastAsia="黑体" w:hAnsi="黑体" w:cs="Times New Roman" w:hint="eastAsia"/>
          <w:bCs/>
          <w:sz w:val="28"/>
        </w:rPr>
        <w:lastRenderedPageBreak/>
        <w:t>5.实验教学在线支持与服务</w:t>
      </w:r>
    </w:p>
    <w:tbl>
      <w:tblPr>
        <w:tblW w:w="8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4"/>
      </w:tblGrid>
      <w:tr w:rsidR="00DB2BE9" w14:paraId="3E6B7D12" w14:textId="77777777" w:rsidTr="00155742">
        <w:trPr>
          <w:trHeight w:val="675"/>
          <w:jc w:val="center"/>
        </w:trPr>
        <w:tc>
          <w:tcPr>
            <w:tcW w:w="8634" w:type="dxa"/>
          </w:tcPr>
          <w:p w14:paraId="581FFFD0" w14:textId="26110411" w:rsidR="00DB2BE9" w:rsidRDefault="008939EA">
            <w:pPr>
              <w:numPr>
                <w:ilvl w:val="255"/>
                <w:numId w:val="0"/>
              </w:numPr>
              <w:spacing w:beforeLines="50" w:before="156" w:line="360"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w:t>
            </w:r>
            <w:r>
              <w:rPr>
                <w:rFonts w:ascii="Times New Roman" w:eastAsia="仿宋_GB2312" w:hAnsi="Times New Roman"/>
                <w:sz w:val="24"/>
                <w:szCs w:val="24"/>
              </w:rPr>
              <w:t>教学</w:t>
            </w:r>
            <w:r>
              <w:rPr>
                <w:rFonts w:ascii="Times New Roman" w:eastAsia="仿宋_GB2312" w:hAnsi="Times New Roman" w:hint="eastAsia"/>
                <w:sz w:val="24"/>
                <w:szCs w:val="24"/>
              </w:rPr>
              <w:t>指导资源：</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教学</w:t>
            </w:r>
            <w:r>
              <w:rPr>
                <w:rFonts w:ascii="Times New Roman" w:eastAsia="仿宋_GB2312" w:hAnsi="Times New Roman"/>
                <w:sz w:val="24"/>
                <w:szCs w:val="24"/>
              </w:rPr>
              <w:t>指导书</w:t>
            </w:r>
            <w:r>
              <w:rPr>
                <w:rFonts w:ascii="Times New Roman" w:eastAsia="仿宋_GB2312" w:hAnsi="Times New Roman" w:hint="eastAsia"/>
                <w:sz w:val="24"/>
                <w:szCs w:val="24"/>
              </w:rPr>
              <w:t xml:space="preserve"> </w:t>
            </w:r>
            <w:r w:rsidR="00E700B4">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教学视频</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电子教材</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课程</w:t>
            </w:r>
            <w:r>
              <w:rPr>
                <w:rFonts w:ascii="Times New Roman" w:eastAsia="仿宋_GB2312" w:hAnsi="Times New Roman"/>
                <w:sz w:val="24"/>
                <w:szCs w:val="24"/>
              </w:rPr>
              <w:t>教案</w:t>
            </w:r>
          </w:p>
          <w:p w14:paraId="5EA5A76D" w14:textId="28029E29" w:rsidR="00DB2BE9" w:rsidRDefault="008939EA">
            <w:pPr>
              <w:numPr>
                <w:ilvl w:val="255"/>
                <w:numId w:val="0"/>
              </w:numPr>
              <w:spacing w:beforeLines="50" w:before="156" w:line="360" w:lineRule="auto"/>
              <w:ind w:firstLineChars="150" w:firstLine="360"/>
              <w:jc w:val="left"/>
              <w:rPr>
                <w:rFonts w:ascii="Times New Roman" w:eastAsia="仿宋_GB2312" w:hAnsi="Times New Roman"/>
                <w:sz w:val="24"/>
                <w:szCs w:val="24"/>
              </w:rPr>
            </w:pPr>
            <w:r>
              <w:rPr>
                <w:rFonts w:ascii="Times New Roman" w:eastAsia="仿宋_GB2312" w:hAnsi="Times New Roman" w:hint="eastAsia"/>
                <w:sz w:val="24"/>
                <w:szCs w:val="24"/>
              </w:rPr>
              <w:t>（申报系统上传）</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课件（演示文稿）</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其他</w:t>
            </w:r>
          </w:p>
          <w:p w14:paraId="1414EAC6" w14:textId="39118D19" w:rsidR="00DB2BE9" w:rsidRDefault="008939EA">
            <w:pPr>
              <w:numPr>
                <w:ilvl w:val="255"/>
                <w:numId w:val="0"/>
              </w:numPr>
              <w:spacing w:beforeLines="50" w:before="156" w:line="360"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）实验指导</w:t>
            </w:r>
            <w:r>
              <w:rPr>
                <w:rFonts w:ascii="Times New Roman" w:eastAsia="仿宋_GB2312" w:hAnsi="Times New Roman"/>
                <w:sz w:val="24"/>
                <w:szCs w:val="24"/>
              </w:rPr>
              <w:t>资源</w:t>
            </w:r>
            <w:r>
              <w:rPr>
                <w:rFonts w:ascii="Times New Roman" w:eastAsia="仿宋_GB2312" w:hAnsi="Times New Roman" w:hint="eastAsia"/>
                <w:sz w:val="24"/>
                <w:szCs w:val="24"/>
              </w:rPr>
              <w:t>：</w:t>
            </w:r>
            <w:r w:rsidR="00E700B4">
              <w:rPr>
                <w:rFonts w:ascii="仿宋_GB2312" w:eastAsia="仿宋_GB2312" w:hAnsi="黑体" w:hint="eastAsia"/>
                <w:kern w:val="0"/>
                <w:sz w:val="24"/>
                <w:szCs w:val="24"/>
              </w:rPr>
              <w:sym w:font="Wingdings 2" w:char="0052"/>
            </w:r>
            <w:r>
              <w:rPr>
                <w:rFonts w:ascii="Times New Roman" w:eastAsia="仿宋_GB2312" w:hAnsi="Times New Roman" w:hint="eastAsia"/>
                <w:sz w:val="24"/>
                <w:szCs w:val="24"/>
              </w:rPr>
              <w:t>实验</w:t>
            </w:r>
            <w:r>
              <w:rPr>
                <w:rFonts w:ascii="Times New Roman" w:eastAsia="仿宋_GB2312" w:hAnsi="Times New Roman"/>
                <w:sz w:val="24"/>
                <w:szCs w:val="24"/>
              </w:rPr>
              <w:t>指导书</w:t>
            </w:r>
            <w:r>
              <w:rPr>
                <w:rFonts w:ascii="Times New Roman" w:eastAsia="仿宋_GB2312" w:hAnsi="Times New Roman" w:hint="eastAsia"/>
                <w:sz w:val="24"/>
                <w:szCs w:val="24"/>
              </w:rPr>
              <w:t xml:space="preserve"> </w:t>
            </w:r>
            <w:r w:rsidR="00E700B4">
              <w:rPr>
                <w:rFonts w:ascii="仿宋_GB2312" w:eastAsia="仿宋_GB2312" w:hAnsi="黑体" w:hint="eastAsia"/>
                <w:kern w:val="0"/>
                <w:sz w:val="24"/>
                <w:szCs w:val="24"/>
              </w:rPr>
              <w:sym w:font="Wingdings 2" w:char="0052"/>
            </w:r>
            <w:r>
              <w:rPr>
                <w:rFonts w:ascii="Times New Roman" w:eastAsia="仿宋_GB2312" w:hAnsi="Times New Roman" w:hint="eastAsia"/>
                <w:sz w:val="24"/>
                <w:szCs w:val="24"/>
              </w:rPr>
              <w:t>操作视频</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知识</w:t>
            </w:r>
            <w:r>
              <w:rPr>
                <w:rFonts w:ascii="Times New Roman" w:eastAsia="仿宋_GB2312" w:hAnsi="Times New Roman"/>
                <w:sz w:val="24"/>
                <w:szCs w:val="24"/>
              </w:rPr>
              <w:t>点</w:t>
            </w:r>
            <w:r>
              <w:rPr>
                <w:rFonts w:ascii="Times New Roman" w:eastAsia="仿宋_GB2312" w:hAnsi="Times New Roman" w:hint="eastAsia"/>
                <w:sz w:val="24"/>
                <w:szCs w:val="24"/>
              </w:rPr>
              <w:t>课件</w:t>
            </w:r>
            <w:r>
              <w:rPr>
                <w:rFonts w:ascii="Times New Roman" w:eastAsia="仿宋_GB2312" w:hAnsi="Times New Roman"/>
                <w:sz w:val="24"/>
                <w:szCs w:val="24"/>
              </w:rPr>
              <w:t>库</w:t>
            </w:r>
            <w:r>
              <w:rPr>
                <w:rFonts w:ascii="Times New Roman" w:eastAsia="仿宋_GB2312" w:hAnsi="Times New Roman"/>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习题库</w:t>
            </w:r>
          </w:p>
          <w:p w14:paraId="017F702C" w14:textId="77777777" w:rsidR="00DB2BE9" w:rsidRDefault="008939EA">
            <w:pPr>
              <w:numPr>
                <w:ilvl w:val="255"/>
                <w:numId w:val="0"/>
              </w:numPr>
              <w:spacing w:beforeLines="50" w:before="156" w:line="360" w:lineRule="auto"/>
              <w:ind w:firstLineChars="150" w:firstLine="360"/>
              <w:jc w:val="left"/>
              <w:rPr>
                <w:rFonts w:ascii="Times New Roman" w:eastAsia="仿宋_GB2312" w:hAnsi="Times New Roman"/>
                <w:sz w:val="24"/>
                <w:szCs w:val="24"/>
              </w:rPr>
            </w:pPr>
            <w:r>
              <w:rPr>
                <w:rFonts w:ascii="Times New Roman" w:eastAsia="仿宋_GB2312" w:hAnsi="Times New Roman" w:hint="eastAsia"/>
                <w:sz w:val="24"/>
                <w:szCs w:val="24"/>
              </w:rPr>
              <w:t>（申报系统上传）</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测试卷</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考试系统</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其他</w:t>
            </w:r>
          </w:p>
          <w:p w14:paraId="10FEEAFB" w14:textId="77777777" w:rsidR="00DB2BE9" w:rsidRDefault="008939EA">
            <w:pPr>
              <w:numPr>
                <w:ilvl w:val="255"/>
                <w:numId w:val="0"/>
              </w:numPr>
              <w:spacing w:beforeLines="50" w:before="156" w:line="360" w:lineRule="auto"/>
              <w:jc w:val="left"/>
              <w:rPr>
                <w:rFonts w:ascii="Times New Roman" w:eastAsia="仿宋_GB2312" w:hAnsi="Times New Roman"/>
                <w:sz w:val="24"/>
                <w:szCs w:val="24"/>
              </w:rPr>
            </w:pPr>
            <w:r>
              <w:rPr>
                <w:rFonts w:ascii="Times New Roman" w:eastAsia="仿宋_GB2312" w:hAnsi="Times New Roman" w:hint="eastAsia"/>
                <w:sz w:val="24"/>
                <w:szCs w:val="24"/>
              </w:rPr>
              <w:lastRenderedPageBreak/>
              <w:t>（</w:t>
            </w:r>
            <w:r>
              <w:rPr>
                <w:rFonts w:ascii="Times New Roman" w:eastAsia="仿宋_GB2312" w:hAnsi="Times New Roman" w:hint="eastAsia"/>
                <w:sz w:val="24"/>
                <w:szCs w:val="24"/>
              </w:rPr>
              <w:t>3</w:t>
            </w:r>
            <w:r>
              <w:rPr>
                <w:rFonts w:ascii="Times New Roman" w:eastAsia="仿宋_GB2312" w:hAnsi="Times New Roman" w:hint="eastAsia"/>
                <w:sz w:val="24"/>
                <w:szCs w:val="24"/>
              </w:rPr>
              <w:t>）在线</w:t>
            </w:r>
            <w:r>
              <w:rPr>
                <w:rFonts w:ascii="Times New Roman" w:eastAsia="仿宋_GB2312" w:hAnsi="Times New Roman"/>
                <w:sz w:val="24"/>
                <w:szCs w:val="24"/>
              </w:rPr>
              <w:t>教</w:t>
            </w:r>
            <w:r>
              <w:rPr>
                <w:rFonts w:ascii="Times New Roman" w:eastAsia="仿宋_GB2312" w:hAnsi="Times New Roman" w:hint="eastAsia"/>
                <w:sz w:val="24"/>
                <w:szCs w:val="24"/>
              </w:rPr>
              <w:t>学</w:t>
            </w:r>
            <w:r>
              <w:rPr>
                <w:rFonts w:ascii="Times New Roman" w:eastAsia="仿宋_GB2312" w:hAnsi="Times New Roman"/>
                <w:sz w:val="24"/>
                <w:szCs w:val="24"/>
              </w:rPr>
              <w:t>支持方式：</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热线</w:t>
            </w:r>
            <w:r>
              <w:rPr>
                <w:rFonts w:ascii="Times New Roman" w:eastAsia="仿宋_GB2312" w:hAnsi="Times New Roman"/>
                <w:sz w:val="24"/>
                <w:szCs w:val="24"/>
              </w:rPr>
              <w:t>电话</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实验</w:t>
            </w:r>
            <w:r>
              <w:rPr>
                <w:rFonts w:ascii="Times New Roman" w:eastAsia="仿宋_GB2312" w:hAnsi="Times New Roman"/>
                <w:sz w:val="24"/>
                <w:szCs w:val="24"/>
              </w:rPr>
              <w:t>系统即时通讯</w:t>
            </w:r>
            <w:r>
              <w:rPr>
                <w:rFonts w:ascii="Times New Roman" w:eastAsia="仿宋_GB2312" w:hAnsi="Times New Roman" w:hint="eastAsia"/>
                <w:sz w:val="24"/>
                <w:szCs w:val="24"/>
              </w:rPr>
              <w:t>工具</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论坛</w:t>
            </w:r>
            <w:r>
              <w:rPr>
                <w:rFonts w:ascii="Times New Roman" w:eastAsia="仿宋_GB2312" w:hAnsi="Times New Roman" w:hint="eastAsia"/>
                <w:sz w:val="24"/>
                <w:szCs w:val="24"/>
              </w:rPr>
              <w:t xml:space="preserve"> </w:t>
            </w:r>
          </w:p>
          <w:p w14:paraId="1E894BFF" w14:textId="77777777" w:rsidR="00DB2BE9" w:rsidRDefault="008939EA">
            <w:pPr>
              <w:numPr>
                <w:ilvl w:val="255"/>
                <w:numId w:val="0"/>
              </w:numPr>
              <w:spacing w:beforeLines="50" w:before="156" w:line="360" w:lineRule="auto"/>
              <w:ind w:firstLineChars="1150" w:firstLine="2760"/>
              <w:jc w:val="left"/>
              <w:rPr>
                <w:rFonts w:ascii="Times New Roman" w:eastAsia="仿宋_GB2312" w:hAnsi="Times New Roman"/>
                <w:sz w:val="24"/>
                <w:szCs w:val="24"/>
              </w:rPr>
            </w:pP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支持</w:t>
            </w:r>
            <w:r>
              <w:rPr>
                <w:rFonts w:ascii="Times New Roman" w:eastAsia="仿宋_GB2312" w:hAnsi="Times New Roman"/>
                <w:sz w:val="24"/>
                <w:szCs w:val="24"/>
              </w:rPr>
              <w:t>与服务群</w:t>
            </w:r>
            <w:r>
              <w:rPr>
                <w:rFonts w:ascii="Times New Roman" w:eastAsia="仿宋_GB2312" w:hAnsi="Times New Roman"/>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其他</w:t>
            </w:r>
          </w:p>
          <w:p w14:paraId="14352615" w14:textId="77777777" w:rsidR="00DB2BE9" w:rsidRDefault="008939EA">
            <w:pPr>
              <w:numPr>
                <w:ilvl w:val="255"/>
                <w:numId w:val="0"/>
              </w:numPr>
              <w:spacing w:beforeLines="50" w:before="156" w:line="360"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4</w:t>
            </w:r>
            <w:r>
              <w:rPr>
                <w:rFonts w:ascii="Times New Roman" w:eastAsia="仿宋_GB2312" w:hAnsi="Times New Roman" w:hint="eastAsia"/>
                <w:sz w:val="24"/>
                <w:szCs w:val="24"/>
              </w:rPr>
              <w:t>）</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名提供在线</w:t>
            </w:r>
            <w:r>
              <w:rPr>
                <w:rFonts w:ascii="Times New Roman" w:eastAsia="仿宋_GB2312" w:hAnsi="Times New Roman"/>
                <w:sz w:val="24"/>
                <w:szCs w:val="24"/>
              </w:rPr>
              <w:t>教</w:t>
            </w:r>
            <w:r>
              <w:rPr>
                <w:rFonts w:ascii="Times New Roman" w:eastAsia="仿宋_GB2312" w:hAnsi="Times New Roman" w:hint="eastAsia"/>
                <w:sz w:val="24"/>
                <w:szCs w:val="24"/>
              </w:rPr>
              <w:t>学服务的团队成员；</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名提供在线</w:t>
            </w:r>
            <w:r>
              <w:rPr>
                <w:rFonts w:ascii="Times New Roman" w:eastAsia="仿宋_GB2312" w:hAnsi="Times New Roman"/>
                <w:sz w:val="24"/>
                <w:szCs w:val="24"/>
              </w:rPr>
              <w:t>技术</w:t>
            </w:r>
            <w:r>
              <w:rPr>
                <w:rFonts w:ascii="Times New Roman" w:eastAsia="仿宋_GB2312" w:hAnsi="Times New Roman" w:hint="eastAsia"/>
                <w:sz w:val="24"/>
                <w:szCs w:val="24"/>
              </w:rPr>
              <w:t>支持的</w:t>
            </w:r>
            <w:r>
              <w:rPr>
                <w:rFonts w:ascii="Times New Roman" w:eastAsia="仿宋_GB2312" w:hAnsi="Times New Roman"/>
                <w:sz w:val="24"/>
                <w:szCs w:val="24"/>
              </w:rPr>
              <w:t>技术人员</w:t>
            </w:r>
            <w:r>
              <w:rPr>
                <w:rFonts w:ascii="Times New Roman" w:eastAsia="仿宋_GB2312" w:hAnsi="Times New Roman" w:hint="eastAsia"/>
                <w:sz w:val="24"/>
                <w:szCs w:val="24"/>
              </w:rPr>
              <w:t>；教学团队保证工作日期间提供</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小时</w:t>
            </w:r>
            <w:r>
              <w:rPr>
                <w:rFonts w:ascii="Times New Roman" w:eastAsia="仿宋_GB2312" w:hAnsi="Times New Roman" w:hint="eastAsia"/>
                <w:sz w:val="24"/>
                <w:szCs w:val="24"/>
              </w:rPr>
              <w:t>/</w:t>
            </w:r>
            <w:r>
              <w:rPr>
                <w:rFonts w:ascii="Times New Roman" w:eastAsia="仿宋_GB2312" w:hAnsi="Times New Roman" w:hint="eastAsia"/>
                <w:sz w:val="24"/>
                <w:szCs w:val="24"/>
              </w:rPr>
              <w:t>日的在线</w:t>
            </w:r>
            <w:r>
              <w:rPr>
                <w:rFonts w:ascii="Times New Roman" w:eastAsia="仿宋_GB2312" w:hAnsi="Times New Roman"/>
                <w:sz w:val="24"/>
                <w:szCs w:val="24"/>
              </w:rPr>
              <w:t>服务</w:t>
            </w:r>
          </w:p>
          <w:p w14:paraId="5602A472" w14:textId="77777777" w:rsidR="00DB2BE9" w:rsidRDefault="00DB2BE9">
            <w:pPr>
              <w:spacing w:beforeLines="50" w:before="156" w:line="288" w:lineRule="auto"/>
              <w:jc w:val="left"/>
              <w:rPr>
                <w:rFonts w:ascii="黑体" w:eastAsia="黑体" w:hAnsi="黑体"/>
                <w:sz w:val="28"/>
                <w:szCs w:val="28"/>
              </w:rPr>
            </w:pPr>
          </w:p>
        </w:tc>
      </w:tr>
    </w:tbl>
    <w:p w14:paraId="32A1B0FA" w14:textId="019E1B0A" w:rsidR="00155742" w:rsidRDefault="00155742" w:rsidP="00155742">
      <w:pPr>
        <w:spacing w:line="416" w:lineRule="auto"/>
        <w:jc w:val="left"/>
        <w:rPr>
          <w:rFonts w:ascii="黑体" w:eastAsia="黑体" w:hAnsi="黑体"/>
          <w:sz w:val="28"/>
          <w:szCs w:val="28"/>
        </w:rPr>
      </w:pPr>
      <w:r>
        <w:rPr>
          <w:rFonts w:ascii="黑体" w:eastAsia="黑体" w:hAnsi="黑体" w:cs="Times New Roman" w:hint="eastAsia"/>
          <w:bCs/>
          <w:sz w:val="28"/>
        </w:rPr>
        <w:lastRenderedPageBreak/>
        <w:t>6.</w:t>
      </w:r>
      <w:r>
        <w:rPr>
          <w:rFonts w:ascii="黑体" w:eastAsia="黑体" w:hAnsi="黑体" w:hint="eastAsia"/>
          <w:sz w:val="28"/>
          <w:szCs w:val="28"/>
        </w:rPr>
        <w:t>实验教学相关网络及</w:t>
      </w:r>
      <w:r>
        <w:rPr>
          <w:rFonts w:ascii="黑体" w:eastAsia="黑体" w:hAnsi="黑体"/>
          <w:sz w:val="28"/>
          <w:szCs w:val="28"/>
        </w:rPr>
        <w:t>安全</w:t>
      </w:r>
      <w:r>
        <w:rPr>
          <w:rFonts w:ascii="黑体" w:eastAsia="黑体" w:hAnsi="黑体" w:hint="eastAsia"/>
          <w:sz w:val="28"/>
          <w:szCs w:val="28"/>
        </w:rPr>
        <w:t>要求描述</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155742" w14:paraId="7681BF29" w14:textId="77777777" w:rsidTr="00E3387B">
        <w:trPr>
          <w:jc w:val="center"/>
        </w:trPr>
        <w:tc>
          <w:tcPr>
            <w:tcW w:w="8634" w:type="dxa"/>
          </w:tcPr>
          <w:p w14:paraId="000F2A1C" w14:textId="77777777" w:rsidR="00155742" w:rsidRDefault="00155742" w:rsidP="00E3387B">
            <w:pPr>
              <w:spacing w:line="288" w:lineRule="auto"/>
              <w:jc w:val="left"/>
              <w:rPr>
                <w:rFonts w:ascii="黑体" w:eastAsia="黑体" w:hAnsi="黑体"/>
                <w:sz w:val="24"/>
                <w:szCs w:val="24"/>
              </w:rPr>
            </w:pPr>
            <w:r>
              <w:rPr>
                <w:rFonts w:ascii="黑体" w:eastAsia="黑体" w:hAnsi="黑体" w:hint="eastAsia"/>
                <w:sz w:val="24"/>
                <w:szCs w:val="24"/>
              </w:rPr>
              <w:t>6-1网络条件要求</w:t>
            </w:r>
          </w:p>
          <w:p w14:paraId="60CF2BFE" w14:textId="77777777" w:rsidR="00155742" w:rsidRDefault="00155742" w:rsidP="00E3387B">
            <w:pPr>
              <w:spacing w:line="288" w:lineRule="auto"/>
              <w:jc w:val="left"/>
              <w:rPr>
                <w:rFonts w:ascii="仿宋_GB2312" w:eastAsia="仿宋_GB2312" w:hAnsi="Times New Roman"/>
                <w:b/>
                <w:bCs/>
                <w:sz w:val="24"/>
                <w:szCs w:val="24"/>
              </w:rPr>
            </w:pPr>
            <w:r>
              <w:rPr>
                <w:rFonts w:ascii="仿宋_GB2312" w:eastAsia="仿宋_GB2312" w:hAnsi="Times New Roman" w:hint="eastAsia"/>
                <w:b/>
                <w:bCs/>
                <w:sz w:val="24"/>
                <w:szCs w:val="24"/>
              </w:rPr>
              <w:t>（1）说明客户端到服务器的带宽要求（需提供测试带宽服务）</w:t>
            </w:r>
          </w:p>
          <w:p w14:paraId="06D7957B" w14:textId="77777777" w:rsidR="00155742" w:rsidRDefault="00155742" w:rsidP="00E3387B">
            <w:pPr>
              <w:spacing w:line="360" w:lineRule="exact"/>
              <w:ind w:firstLineChars="200" w:firstLine="480"/>
              <w:jc w:val="left"/>
              <w:rPr>
                <w:rFonts w:ascii="仿宋" w:eastAsia="仿宋" w:hAnsi="仿宋"/>
                <w:color w:val="000000" w:themeColor="text1"/>
                <w:sz w:val="24"/>
                <w:szCs w:val="24"/>
              </w:rPr>
            </w:pPr>
            <w:r>
              <w:rPr>
                <w:rFonts w:ascii="仿宋" w:eastAsia="仿宋" w:hAnsi="仿宋" w:hint="eastAsia"/>
                <w:color w:val="000000" w:themeColor="text1"/>
                <w:sz w:val="24"/>
                <w:szCs w:val="24"/>
              </w:rPr>
              <w:t>1）基于</w:t>
            </w:r>
            <w:proofErr w:type="gramStart"/>
            <w:r>
              <w:rPr>
                <w:rFonts w:ascii="仿宋" w:eastAsia="仿宋" w:hAnsi="仿宋" w:hint="eastAsia"/>
                <w:color w:val="000000" w:themeColor="text1"/>
                <w:sz w:val="24"/>
                <w:szCs w:val="24"/>
              </w:rPr>
              <w:t>公有云</w:t>
            </w:r>
            <w:proofErr w:type="gramEnd"/>
            <w:r>
              <w:rPr>
                <w:rFonts w:ascii="仿宋" w:eastAsia="仿宋" w:hAnsi="仿宋" w:hint="eastAsia"/>
                <w:color w:val="000000" w:themeColor="text1"/>
                <w:sz w:val="24"/>
                <w:szCs w:val="24"/>
              </w:rPr>
              <w:t>服务器部署的系统，5M-10M带宽</w:t>
            </w:r>
          </w:p>
          <w:p w14:paraId="178E4782" w14:textId="77777777" w:rsidR="00155742" w:rsidRDefault="00155742" w:rsidP="00E3387B">
            <w:pPr>
              <w:spacing w:line="360" w:lineRule="exact"/>
              <w:ind w:firstLineChars="200" w:firstLine="480"/>
              <w:jc w:val="left"/>
              <w:rPr>
                <w:rFonts w:ascii="仿宋_GB2312" w:eastAsia="仿宋_GB2312" w:hAnsi="黑体"/>
                <w:sz w:val="24"/>
                <w:szCs w:val="24"/>
              </w:rPr>
            </w:pPr>
            <w:r>
              <w:rPr>
                <w:rFonts w:ascii="仿宋" w:eastAsia="仿宋" w:hAnsi="仿宋" w:hint="eastAsia"/>
                <w:color w:val="000000" w:themeColor="text1"/>
                <w:sz w:val="24"/>
                <w:szCs w:val="24"/>
              </w:rPr>
              <w:t>2）基于局域网服务器部署的系统，10M-50M带宽</w:t>
            </w:r>
          </w:p>
          <w:p w14:paraId="485A0611" w14:textId="77777777" w:rsidR="00155742" w:rsidRDefault="00155742" w:rsidP="00E3387B">
            <w:pPr>
              <w:spacing w:line="288" w:lineRule="auto"/>
              <w:jc w:val="left"/>
              <w:rPr>
                <w:rFonts w:ascii="仿宋_GB2312" w:eastAsia="仿宋_GB2312" w:hAnsi="Times New Roman"/>
                <w:b/>
                <w:bCs/>
                <w:sz w:val="24"/>
                <w:szCs w:val="24"/>
              </w:rPr>
            </w:pPr>
            <w:r>
              <w:rPr>
                <w:rFonts w:ascii="仿宋_GB2312" w:eastAsia="仿宋_GB2312" w:hAnsi="Times New Roman" w:hint="eastAsia"/>
                <w:b/>
                <w:bCs/>
                <w:sz w:val="24"/>
                <w:szCs w:val="24"/>
              </w:rPr>
              <w:t>（2）说明能够支持的同时在线人数（需提供在线排队提示服务）</w:t>
            </w:r>
          </w:p>
          <w:p w14:paraId="40A78AB9" w14:textId="77777777" w:rsidR="00155742" w:rsidRDefault="00155742" w:rsidP="00E3387B">
            <w:pPr>
              <w:spacing w:line="360" w:lineRule="exact"/>
              <w:ind w:firstLineChars="200" w:firstLine="480"/>
              <w:jc w:val="left"/>
              <w:rPr>
                <w:rFonts w:ascii="仿宋_GB2312" w:eastAsia="仿宋" w:hAnsi="黑体"/>
                <w:sz w:val="24"/>
                <w:szCs w:val="24"/>
              </w:rPr>
            </w:pPr>
            <w:r>
              <w:rPr>
                <w:rFonts w:ascii="仿宋" w:eastAsia="仿宋" w:hAnsi="仿宋" w:hint="eastAsia"/>
                <w:color w:val="000000" w:themeColor="text1"/>
                <w:sz w:val="24"/>
                <w:szCs w:val="24"/>
              </w:rPr>
              <w:t>支持</w:t>
            </w:r>
            <w:r>
              <w:rPr>
                <w:rFonts w:ascii="仿宋" w:eastAsia="仿宋" w:hAnsi="仿宋"/>
                <w:color w:val="000000" w:themeColor="text1"/>
                <w:sz w:val="24"/>
                <w:szCs w:val="24"/>
              </w:rPr>
              <w:t>100</w:t>
            </w:r>
            <w:r>
              <w:rPr>
                <w:rFonts w:ascii="仿宋" w:eastAsia="仿宋" w:hAnsi="仿宋" w:hint="eastAsia"/>
                <w:color w:val="000000" w:themeColor="text1"/>
                <w:sz w:val="24"/>
                <w:szCs w:val="24"/>
              </w:rPr>
              <w:t>个学生同时在线并发访问和请求。如果单个实验被占用，则提示后面进行在线等待，等待前面一个预约实验结束后，进入下一个预约队列。</w:t>
            </w:r>
          </w:p>
        </w:tc>
      </w:tr>
      <w:tr w:rsidR="00155742" w14:paraId="6C8FA736" w14:textId="77777777" w:rsidTr="00E3387B">
        <w:trPr>
          <w:trHeight w:val="2660"/>
          <w:jc w:val="center"/>
        </w:trPr>
        <w:tc>
          <w:tcPr>
            <w:tcW w:w="8634" w:type="dxa"/>
          </w:tcPr>
          <w:p w14:paraId="6A8F6D92" w14:textId="77777777" w:rsidR="00155742" w:rsidRDefault="00155742" w:rsidP="00E3387B">
            <w:pPr>
              <w:spacing w:line="288" w:lineRule="auto"/>
              <w:jc w:val="left"/>
              <w:rPr>
                <w:rFonts w:ascii="仿宋_GB2312" w:eastAsia="仿宋_GB2312" w:hAnsi="Times New Roman"/>
                <w:sz w:val="24"/>
                <w:szCs w:val="24"/>
              </w:rPr>
            </w:pPr>
            <w:r>
              <w:rPr>
                <w:rFonts w:ascii="黑体" w:eastAsia="黑体" w:hAnsi="黑体" w:hint="eastAsia"/>
                <w:sz w:val="24"/>
                <w:szCs w:val="24"/>
              </w:rPr>
              <w:t>6-2用户操作系统要求</w:t>
            </w:r>
            <w:r>
              <w:rPr>
                <w:rFonts w:ascii="仿宋_GB2312" w:eastAsia="仿宋_GB2312" w:hAnsi="Times New Roman" w:hint="eastAsia"/>
                <w:sz w:val="24"/>
                <w:szCs w:val="24"/>
              </w:rPr>
              <w:t>（如Windows、Unix、IOS、Android等）</w:t>
            </w:r>
          </w:p>
          <w:p w14:paraId="1B6B669D" w14:textId="77777777" w:rsidR="00155742" w:rsidRDefault="00155742" w:rsidP="00155742">
            <w:pPr>
              <w:numPr>
                <w:ilvl w:val="0"/>
                <w:numId w:val="7"/>
              </w:num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t>计算机操作系统和版本要求</w:t>
            </w:r>
          </w:p>
          <w:p w14:paraId="024C5015" w14:textId="77777777" w:rsidR="00155742" w:rsidRDefault="00155742" w:rsidP="00E3387B">
            <w:pPr>
              <w:spacing w:line="360" w:lineRule="auto"/>
              <w:ind w:left="720"/>
              <w:jc w:val="left"/>
              <w:rPr>
                <w:rFonts w:ascii="仿宋_GB2312" w:eastAsia="仿宋_GB2312" w:hAnsi="Times New Roman"/>
                <w:sz w:val="24"/>
                <w:szCs w:val="24"/>
              </w:rPr>
            </w:pPr>
            <w:r>
              <w:rPr>
                <w:rFonts w:eastAsia="仿宋" w:hint="eastAsia"/>
                <w:sz w:val="24"/>
              </w:rPr>
              <w:t>Windows 7</w:t>
            </w:r>
            <w:r>
              <w:rPr>
                <w:rFonts w:eastAsia="仿宋" w:hint="eastAsia"/>
                <w:sz w:val="24"/>
              </w:rPr>
              <w:t>及以上</w:t>
            </w:r>
          </w:p>
          <w:p w14:paraId="44A8EE33" w14:textId="77777777" w:rsidR="00155742" w:rsidRDefault="00155742" w:rsidP="00155742">
            <w:pPr>
              <w:numPr>
                <w:ilvl w:val="0"/>
                <w:numId w:val="7"/>
              </w:num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t>其他计算终端操作系统和版本要求</w:t>
            </w:r>
          </w:p>
          <w:p w14:paraId="1FC6F9B1" w14:textId="77777777" w:rsidR="00155742" w:rsidRDefault="00155742" w:rsidP="00E3387B">
            <w:pPr>
              <w:spacing w:line="288" w:lineRule="auto"/>
              <w:ind w:firstLineChars="300" w:firstLine="720"/>
              <w:jc w:val="left"/>
              <w:rPr>
                <w:rFonts w:ascii="仿宋_GB2312" w:eastAsia="仿宋_GB2312" w:hAnsi="Times New Roman"/>
                <w:sz w:val="24"/>
                <w:szCs w:val="24"/>
              </w:rPr>
            </w:pPr>
            <w:r>
              <w:rPr>
                <w:rFonts w:ascii="仿宋_GB2312" w:eastAsia="仿宋_GB2312" w:hAnsi="Times New Roman" w:hint="eastAsia"/>
                <w:sz w:val="24"/>
                <w:szCs w:val="24"/>
              </w:rPr>
              <w:t>无</w:t>
            </w:r>
          </w:p>
          <w:p w14:paraId="2F65B9A4" w14:textId="4566537F" w:rsidR="00155742" w:rsidRDefault="00155742" w:rsidP="00E3387B">
            <w:pPr>
              <w:spacing w:line="288" w:lineRule="auto"/>
              <w:jc w:val="left"/>
              <w:rPr>
                <w:rFonts w:ascii="仿宋_GB2312" w:eastAsia="仿宋_GB2312" w:hAnsi="黑体"/>
                <w:sz w:val="24"/>
                <w:szCs w:val="24"/>
              </w:rPr>
            </w:pPr>
            <w:r>
              <w:rPr>
                <w:rFonts w:ascii="仿宋_GB2312" w:eastAsia="仿宋_GB2312" w:hAnsi="Times New Roman" w:hint="eastAsia"/>
                <w:sz w:val="24"/>
                <w:szCs w:val="24"/>
              </w:rPr>
              <w:t>（3）支持移动端：</w:t>
            </w:r>
            <w:r>
              <w:rPr>
                <w:rFonts w:ascii="仿宋_GB2312" w:eastAsia="仿宋_GB2312" w:hAnsi="黑体" w:hint="eastAsia"/>
                <w:kern w:val="0"/>
                <w:sz w:val="24"/>
                <w:szCs w:val="24"/>
              </w:rPr>
              <w:t>□</w:t>
            </w:r>
            <w:r>
              <w:rPr>
                <w:rFonts w:ascii="仿宋_GB2312" w:eastAsia="仿宋_GB2312" w:hAnsi="Times New Roman" w:hint="eastAsia"/>
                <w:sz w:val="24"/>
                <w:szCs w:val="24"/>
              </w:rPr>
              <w:t xml:space="preserve">是 </w:t>
            </w:r>
            <w:r>
              <w:rPr>
                <w:rFonts w:ascii="仿宋_GB2312" w:eastAsia="仿宋_GB2312" w:hAnsi="黑体" w:hint="eastAsia"/>
                <w:kern w:val="0"/>
                <w:sz w:val="24"/>
                <w:szCs w:val="24"/>
              </w:rPr>
              <w:sym w:font="Wingdings 2" w:char="0052"/>
            </w:r>
            <w:r>
              <w:rPr>
                <w:rFonts w:ascii="仿宋_GB2312" w:eastAsia="仿宋_GB2312" w:hAnsi="Times New Roman" w:hint="eastAsia"/>
                <w:sz w:val="24"/>
                <w:szCs w:val="24"/>
              </w:rPr>
              <w:t>否</w:t>
            </w:r>
          </w:p>
        </w:tc>
      </w:tr>
      <w:tr w:rsidR="00155742" w14:paraId="48A7E67B" w14:textId="77777777" w:rsidTr="00E3387B">
        <w:trPr>
          <w:trHeight w:val="2674"/>
          <w:jc w:val="center"/>
        </w:trPr>
        <w:tc>
          <w:tcPr>
            <w:tcW w:w="8634" w:type="dxa"/>
          </w:tcPr>
          <w:p w14:paraId="5E0EAC44" w14:textId="77777777" w:rsidR="00155742" w:rsidRDefault="00155742" w:rsidP="00E3387B">
            <w:pPr>
              <w:spacing w:line="288" w:lineRule="auto"/>
              <w:jc w:val="left"/>
              <w:rPr>
                <w:rFonts w:ascii="黑体" w:eastAsia="黑体" w:hAnsi="黑体"/>
                <w:sz w:val="24"/>
                <w:szCs w:val="24"/>
              </w:rPr>
            </w:pPr>
            <w:r>
              <w:rPr>
                <w:rFonts w:ascii="黑体" w:eastAsia="黑体" w:hAnsi="黑体" w:hint="eastAsia"/>
                <w:sz w:val="24"/>
                <w:szCs w:val="24"/>
              </w:rPr>
              <w:t>6-</w:t>
            </w:r>
            <w:r>
              <w:rPr>
                <w:rFonts w:ascii="黑体" w:eastAsia="黑体" w:hAnsi="黑体"/>
                <w:sz w:val="24"/>
                <w:szCs w:val="24"/>
              </w:rPr>
              <w:t>3</w:t>
            </w:r>
            <w:r>
              <w:rPr>
                <w:rFonts w:ascii="黑体" w:eastAsia="黑体" w:hAnsi="黑体" w:hint="eastAsia"/>
                <w:sz w:val="24"/>
                <w:szCs w:val="24"/>
              </w:rPr>
              <w:t>用户非操作系统软件配置要求</w:t>
            </w:r>
            <w:r>
              <w:rPr>
                <w:rFonts w:ascii="Times New Roman" w:eastAsia="仿宋_GB2312" w:hAnsi="Times New Roman" w:hint="eastAsia"/>
                <w:sz w:val="24"/>
                <w:szCs w:val="24"/>
              </w:rPr>
              <w:t>（兼容至少</w:t>
            </w:r>
            <w:r>
              <w:rPr>
                <w:rFonts w:ascii="Times New Roman" w:eastAsia="仿宋_GB2312" w:hAnsi="Times New Roman" w:hint="eastAsia"/>
                <w:sz w:val="24"/>
                <w:szCs w:val="24"/>
              </w:rPr>
              <w:t>2</w:t>
            </w:r>
            <w:r>
              <w:rPr>
                <w:rFonts w:ascii="Times New Roman" w:eastAsia="仿宋_GB2312" w:hAnsi="Times New Roman" w:hint="eastAsia"/>
                <w:sz w:val="24"/>
                <w:szCs w:val="24"/>
              </w:rPr>
              <w:t>种及以上主流浏览器）</w:t>
            </w:r>
          </w:p>
          <w:p w14:paraId="73F38B09" w14:textId="77777777" w:rsidR="00155742" w:rsidRDefault="00155742" w:rsidP="00E3387B">
            <w:pPr>
              <w:spacing w:line="360" w:lineRule="auto"/>
              <w:jc w:val="left"/>
              <w:rPr>
                <w:rFonts w:ascii="黑体" w:eastAsia="黑体" w:hAnsi="黑体"/>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）非操作</w:t>
            </w:r>
            <w:r>
              <w:rPr>
                <w:rFonts w:ascii="Times New Roman" w:eastAsia="仿宋_GB2312" w:hAnsi="Times New Roman"/>
                <w:sz w:val="24"/>
                <w:szCs w:val="24"/>
              </w:rPr>
              <w:t>系统软件要求（</w:t>
            </w:r>
            <w:r>
              <w:rPr>
                <w:rFonts w:ascii="Times New Roman" w:eastAsia="仿宋_GB2312" w:hAnsi="Times New Roman" w:hint="eastAsia"/>
                <w:sz w:val="24"/>
                <w:szCs w:val="24"/>
              </w:rPr>
              <w:t>支持</w:t>
            </w:r>
            <w:r>
              <w:rPr>
                <w:rFonts w:ascii="Times New Roman" w:eastAsia="仿宋_GB2312" w:hAnsi="Times New Roman" w:hint="eastAsia"/>
                <w:sz w:val="24"/>
                <w:szCs w:val="24"/>
              </w:rPr>
              <w:t>2</w:t>
            </w:r>
            <w:r>
              <w:rPr>
                <w:rFonts w:ascii="Times New Roman" w:eastAsia="仿宋_GB2312" w:hAnsi="Times New Roman" w:hint="eastAsia"/>
                <w:sz w:val="24"/>
                <w:szCs w:val="24"/>
              </w:rPr>
              <w:t>种</w:t>
            </w:r>
            <w:r>
              <w:rPr>
                <w:rFonts w:ascii="Times New Roman" w:eastAsia="仿宋_GB2312" w:hAnsi="Times New Roman"/>
                <w:sz w:val="24"/>
                <w:szCs w:val="24"/>
              </w:rPr>
              <w:t>及</w:t>
            </w:r>
            <w:r>
              <w:rPr>
                <w:rFonts w:ascii="Times New Roman" w:eastAsia="仿宋_GB2312" w:hAnsi="Times New Roman" w:hint="eastAsia"/>
                <w:sz w:val="24"/>
                <w:szCs w:val="24"/>
              </w:rPr>
              <w:t>以上</w:t>
            </w:r>
            <w:r>
              <w:rPr>
                <w:rFonts w:ascii="Times New Roman" w:eastAsia="仿宋_GB2312" w:hAnsi="Times New Roman"/>
                <w:sz w:val="24"/>
                <w:szCs w:val="24"/>
              </w:rPr>
              <w:t>主流浏览器）</w:t>
            </w:r>
          </w:p>
          <w:p w14:paraId="6129CC68" w14:textId="77777777" w:rsidR="00155742" w:rsidRDefault="00155742" w:rsidP="00E3387B">
            <w:pPr>
              <w:spacing w:line="360" w:lineRule="auto"/>
              <w:ind w:left="360" w:firstLineChars="50" w:firstLine="120"/>
              <w:jc w:val="left"/>
              <w:rPr>
                <w:rFonts w:ascii="Times New Roman" w:eastAsia="仿宋_GB2312" w:hAnsi="Times New Roman"/>
                <w:sz w:val="24"/>
                <w:szCs w:val="24"/>
              </w:rPr>
            </w:pPr>
            <w:r>
              <w:rPr>
                <w:rFonts w:ascii="Times New Roman" w:eastAsia="仿宋_GB2312" w:hAnsi="Times New Roman" w:hint="eastAsia"/>
                <w:sz w:val="24"/>
                <w:szCs w:val="24"/>
              </w:rPr>
              <w:sym w:font="Wingdings 2" w:char="0052"/>
            </w:r>
            <w:proofErr w:type="gramStart"/>
            <w:r>
              <w:rPr>
                <w:rFonts w:ascii="Times New Roman" w:eastAsia="仿宋_GB2312" w:hAnsi="Times New Roman" w:hint="eastAsia"/>
                <w:sz w:val="24"/>
                <w:szCs w:val="24"/>
              </w:rPr>
              <w:t>谷歌</w:t>
            </w:r>
            <w:r>
              <w:rPr>
                <w:rFonts w:ascii="Times New Roman" w:eastAsia="仿宋_GB2312" w:hAnsi="Times New Roman"/>
                <w:sz w:val="24"/>
                <w:szCs w:val="24"/>
              </w:rPr>
              <w:t>浏览器</w:t>
            </w:r>
            <w:proofErr w:type="gramEnd"/>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IE</w:t>
            </w:r>
            <w:r>
              <w:rPr>
                <w:rFonts w:ascii="Times New Roman" w:eastAsia="仿宋_GB2312" w:hAnsi="Times New Roman" w:hint="eastAsia"/>
                <w:sz w:val="24"/>
                <w:szCs w:val="24"/>
              </w:rPr>
              <w:t>浏览器</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360</w:t>
            </w:r>
            <w:r>
              <w:rPr>
                <w:rFonts w:ascii="Times New Roman" w:eastAsia="仿宋_GB2312" w:hAnsi="Times New Roman" w:hint="eastAsia"/>
                <w:sz w:val="24"/>
                <w:szCs w:val="24"/>
              </w:rPr>
              <w:t>浏览器</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52"/>
            </w:r>
            <w:r>
              <w:rPr>
                <w:rFonts w:ascii="Times New Roman" w:eastAsia="仿宋_GB2312" w:hAnsi="Times New Roman"/>
                <w:sz w:val="24"/>
                <w:szCs w:val="24"/>
              </w:rPr>
              <w:t>火狐浏览器</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sym w:font="Wingdings 2" w:char="00A3"/>
            </w:r>
            <w:r>
              <w:rPr>
                <w:rFonts w:ascii="Times New Roman" w:eastAsia="仿宋_GB2312" w:hAnsi="Times New Roman" w:hint="eastAsia"/>
                <w:sz w:val="24"/>
                <w:szCs w:val="24"/>
              </w:rPr>
              <w:t>其他</w:t>
            </w:r>
            <w:r>
              <w:rPr>
                <w:rFonts w:ascii="Times New Roman" w:eastAsia="仿宋_GB2312" w:hAnsi="Times New Roman" w:hint="eastAsia"/>
                <w:sz w:val="24"/>
                <w:szCs w:val="24"/>
              </w:rPr>
              <w:t xml:space="preserve"> </w:t>
            </w:r>
          </w:p>
          <w:p w14:paraId="1B93A09A" w14:textId="7AFC571D"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）需要特定插件</w:t>
            </w:r>
            <w:r>
              <w:rPr>
                <w:rFonts w:ascii="Times New Roman" w:eastAsia="仿宋_GB2312" w:hAnsi="Times New Roman" w:hint="eastAsia"/>
                <w:sz w:val="24"/>
                <w:szCs w:val="24"/>
              </w:rPr>
              <w:t xml:space="preserve">  </w:t>
            </w:r>
            <w:r>
              <w:rPr>
                <w:rFonts w:ascii="仿宋_GB2312" w:eastAsia="仿宋_GB2312" w:hAnsi="黑体" w:hint="eastAsia"/>
                <w:kern w:val="0"/>
                <w:sz w:val="24"/>
                <w:szCs w:val="24"/>
              </w:rPr>
              <w:t>□</w:t>
            </w:r>
            <w:r>
              <w:rPr>
                <w:rFonts w:ascii="Times New Roman" w:eastAsia="仿宋_GB2312" w:hAnsi="Times New Roman" w:hint="eastAsia"/>
                <w:sz w:val="24"/>
                <w:szCs w:val="24"/>
              </w:rPr>
              <w:t>是</w:t>
            </w:r>
            <w:r>
              <w:rPr>
                <w:rFonts w:ascii="Times New Roman" w:eastAsia="仿宋_GB2312" w:hAnsi="Times New Roman" w:hint="eastAsia"/>
                <w:sz w:val="24"/>
                <w:szCs w:val="24"/>
              </w:rPr>
              <w:t xml:space="preserve"> </w:t>
            </w:r>
            <w:r>
              <w:rPr>
                <w:rFonts w:ascii="仿宋_GB2312" w:eastAsia="仿宋_GB2312" w:hAnsi="黑体" w:hint="eastAsia"/>
                <w:kern w:val="0"/>
                <w:sz w:val="24"/>
                <w:szCs w:val="24"/>
              </w:rPr>
              <w:sym w:font="Wingdings 2" w:char="0052"/>
            </w:r>
            <w:r>
              <w:rPr>
                <w:rFonts w:ascii="Times New Roman" w:eastAsia="仿宋_GB2312" w:hAnsi="Times New Roman" w:hint="eastAsia"/>
                <w:sz w:val="24"/>
                <w:szCs w:val="24"/>
              </w:rPr>
              <w:t>否</w:t>
            </w:r>
          </w:p>
          <w:p w14:paraId="0985003A"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3</w:t>
            </w:r>
            <w:r>
              <w:rPr>
                <w:rFonts w:ascii="Times New Roman" w:eastAsia="仿宋_GB2312" w:hAnsi="Times New Roman" w:hint="eastAsia"/>
                <w:sz w:val="24"/>
                <w:szCs w:val="24"/>
              </w:rPr>
              <w:t>）其他计算终端非操作系统软件配置要求（需说明是否可提供相关软件下载服务）</w:t>
            </w:r>
          </w:p>
          <w:p w14:paraId="4E666119" w14:textId="77777777" w:rsidR="00155742" w:rsidRDefault="00155742" w:rsidP="00E3387B">
            <w:pPr>
              <w:spacing w:line="288" w:lineRule="auto"/>
              <w:ind w:left="840"/>
              <w:jc w:val="left"/>
              <w:rPr>
                <w:rFonts w:ascii="黑体" w:eastAsia="黑体" w:hAnsi="黑体"/>
                <w:sz w:val="24"/>
                <w:szCs w:val="24"/>
              </w:rPr>
            </w:pPr>
            <w:r>
              <w:rPr>
                <w:rFonts w:ascii="黑体" w:eastAsia="黑体" w:hAnsi="黑体" w:hint="eastAsia"/>
                <w:sz w:val="24"/>
                <w:szCs w:val="24"/>
              </w:rPr>
              <w:t xml:space="preserve">    </w:t>
            </w:r>
            <w:r>
              <w:rPr>
                <w:rFonts w:eastAsia="仿宋" w:hint="eastAsia"/>
                <w:sz w:val="24"/>
              </w:rPr>
              <w:t>浏览器推荐使用谷歌（</w:t>
            </w:r>
            <w:r>
              <w:rPr>
                <w:rFonts w:eastAsia="仿宋" w:hint="eastAsia"/>
                <w:sz w:val="24"/>
              </w:rPr>
              <w:t>Google Chrome</w:t>
            </w:r>
            <w:r>
              <w:rPr>
                <w:rFonts w:eastAsia="仿宋" w:hint="eastAsia"/>
                <w:sz w:val="24"/>
              </w:rPr>
              <w:t>）浏览器</w:t>
            </w:r>
            <w:r>
              <w:rPr>
                <w:rFonts w:eastAsia="仿宋" w:hint="eastAsia"/>
                <w:sz w:val="24"/>
              </w:rPr>
              <w:t>55.0</w:t>
            </w:r>
            <w:r>
              <w:rPr>
                <w:rFonts w:eastAsia="仿宋" w:hint="eastAsia"/>
                <w:sz w:val="24"/>
              </w:rPr>
              <w:t>以上版本、火狐（</w:t>
            </w:r>
            <w:r>
              <w:rPr>
                <w:rFonts w:eastAsia="仿宋" w:hint="eastAsia"/>
                <w:sz w:val="24"/>
              </w:rPr>
              <w:t>Firefox</w:t>
            </w:r>
            <w:r>
              <w:rPr>
                <w:rFonts w:eastAsia="仿宋" w:hint="eastAsia"/>
                <w:sz w:val="24"/>
              </w:rPr>
              <w:t>）浏览器</w:t>
            </w:r>
            <w:r>
              <w:rPr>
                <w:rFonts w:eastAsia="仿宋" w:hint="eastAsia"/>
                <w:sz w:val="24"/>
              </w:rPr>
              <w:t>50.0</w:t>
            </w:r>
            <w:r>
              <w:rPr>
                <w:rFonts w:eastAsia="仿宋" w:hint="eastAsia"/>
                <w:sz w:val="24"/>
              </w:rPr>
              <w:t>以上版本</w:t>
            </w:r>
          </w:p>
        </w:tc>
      </w:tr>
      <w:tr w:rsidR="00155742" w14:paraId="1022D503" w14:textId="77777777" w:rsidTr="00E3387B">
        <w:trPr>
          <w:trHeight w:val="1740"/>
          <w:jc w:val="center"/>
        </w:trPr>
        <w:tc>
          <w:tcPr>
            <w:tcW w:w="8634" w:type="dxa"/>
          </w:tcPr>
          <w:p w14:paraId="6C41D3D3" w14:textId="77777777" w:rsidR="00155742" w:rsidRDefault="00155742" w:rsidP="00E3387B">
            <w:pPr>
              <w:spacing w:line="288" w:lineRule="auto"/>
              <w:jc w:val="left"/>
              <w:rPr>
                <w:rFonts w:ascii="黑体" w:eastAsia="黑体" w:hAnsi="黑体"/>
                <w:sz w:val="24"/>
                <w:szCs w:val="24"/>
              </w:rPr>
            </w:pPr>
            <w:r>
              <w:rPr>
                <w:rFonts w:ascii="黑体" w:eastAsia="黑体" w:hAnsi="黑体" w:hint="eastAsia"/>
                <w:sz w:val="24"/>
                <w:szCs w:val="24"/>
              </w:rPr>
              <w:lastRenderedPageBreak/>
              <w:t>6-</w:t>
            </w:r>
            <w:r>
              <w:rPr>
                <w:rFonts w:ascii="黑体" w:eastAsia="黑体" w:hAnsi="黑体"/>
                <w:sz w:val="24"/>
                <w:szCs w:val="24"/>
              </w:rPr>
              <w:t>4</w:t>
            </w:r>
            <w:r>
              <w:rPr>
                <w:rFonts w:ascii="黑体" w:eastAsia="黑体" w:hAnsi="黑体" w:hint="eastAsia"/>
                <w:sz w:val="24"/>
                <w:szCs w:val="24"/>
              </w:rPr>
              <w:t>用户硬件配置要求</w:t>
            </w:r>
            <w:r>
              <w:rPr>
                <w:rFonts w:ascii="Times New Roman" w:eastAsia="仿宋_GB2312" w:hAnsi="Times New Roman" w:hint="eastAsia"/>
                <w:sz w:val="24"/>
                <w:szCs w:val="24"/>
              </w:rPr>
              <w:t>（如主频、内存、显存、存储容量等）</w:t>
            </w:r>
          </w:p>
          <w:p w14:paraId="34682902"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）计算机硬件配置要求</w:t>
            </w:r>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3"/>
              <w:gridCol w:w="4077"/>
            </w:tblGrid>
            <w:tr w:rsidR="00155742" w14:paraId="1112E699" w14:textId="77777777" w:rsidTr="00E3387B">
              <w:trPr>
                <w:cantSplit/>
                <w:jc w:val="center"/>
              </w:trPr>
              <w:tc>
                <w:tcPr>
                  <w:tcW w:w="3993" w:type="dxa"/>
                  <w:tcBorders>
                    <w:top w:val="single" w:sz="4" w:space="0" w:color="auto"/>
                    <w:left w:val="single" w:sz="4" w:space="0" w:color="auto"/>
                    <w:bottom w:val="single" w:sz="4" w:space="0" w:color="auto"/>
                    <w:right w:val="single" w:sz="4" w:space="0" w:color="auto"/>
                  </w:tcBorders>
                </w:tcPr>
                <w:p w14:paraId="1AFA062C" w14:textId="77777777" w:rsidR="00155742" w:rsidRDefault="00155742" w:rsidP="00E3387B">
                  <w:pPr>
                    <w:spacing w:line="300" w:lineRule="auto"/>
                    <w:jc w:val="center"/>
                    <w:rPr>
                      <w:rFonts w:eastAsia="黑体"/>
                      <w:sz w:val="24"/>
                    </w:rPr>
                  </w:pPr>
                  <w:r>
                    <w:rPr>
                      <w:rFonts w:eastAsia="黑体" w:hint="eastAsia"/>
                      <w:sz w:val="24"/>
                    </w:rPr>
                    <w:t>计算机硬件配置需求（最低）</w:t>
                  </w:r>
                </w:p>
              </w:tc>
              <w:tc>
                <w:tcPr>
                  <w:tcW w:w="4077" w:type="dxa"/>
                  <w:tcBorders>
                    <w:top w:val="single" w:sz="4" w:space="0" w:color="auto"/>
                    <w:left w:val="single" w:sz="4" w:space="0" w:color="auto"/>
                    <w:bottom w:val="single" w:sz="4" w:space="0" w:color="auto"/>
                    <w:right w:val="single" w:sz="4" w:space="0" w:color="auto"/>
                  </w:tcBorders>
                </w:tcPr>
                <w:p w14:paraId="04CB94AA" w14:textId="77777777" w:rsidR="00155742" w:rsidRDefault="00155742" w:rsidP="00E3387B">
                  <w:pPr>
                    <w:spacing w:line="300" w:lineRule="auto"/>
                    <w:jc w:val="center"/>
                    <w:rPr>
                      <w:rFonts w:eastAsia="黑体"/>
                      <w:sz w:val="24"/>
                    </w:rPr>
                  </w:pPr>
                  <w:r>
                    <w:rPr>
                      <w:rFonts w:eastAsia="黑体" w:hint="eastAsia"/>
                      <w:sz w:val="24"/>
                    </w:rPr>
                    <w:t>计算机硬件配置需求（推荐）</w:t>
                  </w:r>
                </w:p>
              </w:tc>
            </w:tr>
            <w:tr w:rsidR="00155742" w14:paraId="7634B9DF" w14:textId="77777777" w:rsidTr="00E3387B">
              <w:trPr>
                <w:cantSplit/>
                <w:jc w:val="center"/>
              </w:trPr>
              <w:tc>
                <w:tcPr>
                  <w:tcW w:w="3993" w:type="dxa"/>
                  <w:tcBorders>
                    <w:top w:val="single" w:sz="4" w:space="0" w:color="auto"/>
                    <w:left w:val="single" w:sz="4" w:space="0" w:color="auto"/>
                    <w:bottom w:val="single" w:sz="4" w:space="0" w:color="auto"/>
                    <w:right w:val="single" w:sz="4" w:space="0" w:color="auto"/>
                  </w:tcBorders>
                </w:tcPr>
                <w:p w14:paraId="1D252ED6"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中央处理器：</w:t>
                  </w:r>
                  <w:r>
                    <w:rPr>
                      <w:rFonts w:ascii="Times New Roman" w:eastAsia="仿宋_GB2312" w:hAnsi="Times New Roman" w:hint="eastAsia"/>
                      <w:sz w:val="24"/>
                      <w:szCs w:val="24"/>
                    </w:rPr>
                    <w:t xml:space="preserve"> Intel® Core</w:t>
                  </w:r>
                  <w:r>
                    <w:rPr>
                      <w:rFonts w:ascii="Times New Roman" w:eastAsia="仿宋_GB2312" w:hAnsi="Times New Roman" w:hint="eastAsia"/>
                      <w:sz w:val="24"/>
                      <w:szCs w:val="24"/>
                    </w:rPr>
                    <w:t>™</w:t>
                  </w:r>
                  <w:r>
                    <w:rPr>
                      <w:rFonts w:ascii="Times New Roman" w:eastAsia="仿宋_GB2312" w:hAnsi="Times New Roman" w:hint="eastAsia"/>
                      <w:sz w:val="24"/>
                      <w:szCs w:val="24"/>
                    </w:rPr>
                    <w:t xml:space="preserve"> i5-7400-3.0GHz-4</w:t>
                  </w:r>
                  <w:r>
                    <w:rPr>
                      <w:rFonts w:ascii="Times New Roman" w:eastAsia="仿宋_GB2312" w:hAnsi="Times New Roman" w:hint="eastAsia"/>
                      <w:sz w:val="24"/>
                      <w:szCs w:val="24"/>
                    </w:rPr>
                    <w:t>核</w:t>
                  </w:r>
                  <w:r>
                    <w:rPr>
                      <w:rFonts w:ascii="Times New Roman" w:eastAsia="仿宋_GB2312" w:hAnsi="Times New Roman" w:hint="eastAsia"/>
                      <w:sz w:val="24"/>
                      <w:szCs w:val="24"/>
                    </w:rPr>
                    <w:t>4</w:t>
                  </w:r>
                  <w:r>
                    <w:rPr>
                      <w:rFonts w:ascii="Times New Roman" w:eastAsia="仿宋_GB2312" w:hAnsi="Times New Roman" w:hint="eastAsia"/>
                      <w:sz w:val="24"/>
                      <w:szCs w:val="24"/>
                    </w:rPr>
                    <w:t>线程</w:t>
                  </w:r>
                </w:p>
                <w:p w14:paraId="36828483"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内存：</w:t>
                  </w:r>
                  <w:r>
                    <w:rPr>
                      <w:rFonts w:ascii="Times New Roman" w:eastAsia="仿宋_GB2312" w:hAnsi="Times New Roman" w:hint="eastAsia"/>
                      <w:sz w:val="24"/>
                      <w:szCs w:val="24"/>
                    </w:rPr>
                    <w:t>8GB</w:t>
                  </w:r>
                </w:p>
                <w:p w14:paraId="482254FB"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硬盘空间：</w:t>
                  </w:r>
                  <w:r>
                    <w:rPr>
                      <w:rFonts w:ascii="Times New Roman" w:eastAsia="仿宋_GB2312" w:hAnsi="Times New Roman" w:hint="eastAsia"/>
                      <w:sz w:val="24"/>
                      <w:szCs w:val="24"/>
                    </w:rPr>
                    <w:t>100GB</w:t>
                  </w:r>
                </w:p>
                <w:p w14:paraId="6822EE48"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图形处理器：</w:t>
                  </w:r>
                  <w:r>
                    <w:rPr>
                      <w:rFonts w:ascii="Times New Roman" w:eastAsia="仿宋_GB2312" w:hAnsi="Times New Roman" w:hint="eastAsia"/>
                      <w:sz w:val="24"/>
                      <w:szCs w:val="24"/>
                    </w:rPr>
                    <w:t>NVIDIA® GeForce® GTX 960</w:t>
                  </w:r>
                </w:p>
                <w:p w14:paraId="1F1C3CD7"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显存：</w:t>
                  </w:r>
                  <w:r>
                    <w:rPr>
                      <w:rFonts w:ascii="Times New Roman" w:eastAsia="仿宋_GB2312" w:hAnsi="Times New Roman" w:hint="eastAsia"/>
                      <w:sz w:val="24"/>
                      <w:szCs w:val="24"/>
                    </w:rPr>
                    <w:t>2G</w:t>
                  </w:r>
                  <w:r>
                    <w:rPr>
                      <w:rFonts w:ascii="Times New Roman" w:eastAsia="仿宋_GB2312" w:hAnsi="Times New Roman" w:hint="eastAsia"/>
                      <w:sz w:val="24"/>
                      <w:szCs w:val="24"/>
                    </w:rPr>
                    <w:t>及以上</w:t>
                  </w:r>
                </w:p>
                <w:p w14:paraId="1956C12D"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显示器：</w:t>
                  </w:r>
                  <w:r>
                    <w:rPr>
                      <w:rFonts w:ascii="Times New Roman" w:eastAsia="仿宋_GB2312" w:hAnsi="Times New Roman" w:hint="eastAsia"/>
                      <w:sz w:val="24"/>
                      <w:szCs w:val="24"/>
                    </w:rPr>
                    <w:t xml:space="preserve"> 16:9 </w:t>
                  </w:r>
                  <w:r>
                    <w:rPr>
                      <w:rFonts w:ascii="Times New Roman" w:eastAsia="仿宋_GB2312" w:hAnsi="Times New Roman" w:hint="eastAsia"/>
                      <w:sz w:val="24"/>
                      <w:szCs w:val="24"/>
                    </w:rPr>
                    <w:t>分辨率</w:t>
                  </w:r>
                  <w:r>
                    <w:rPr>
                      <w:rFonts w:ascii="Times New Roman" w:eastAsia="仿宋_GB2312" w:hAnsi="Times New Roman" w:hint="eastAsia"/>
                      <w:sz w:val="24"/>
                      <w:szCs w:val="24"/>
                    </w:rPr>
                    <w:t>1280*720</w:t>
                  </w:r>
                  <w:r>
                    <w:rPr>
                      <w:rFonts w:ascii="Times New Roman" w:eastAsia="仿宋_GB2312" w:hAnsi="Times New Roman" w:hint="eastAsia"/>
                      <w:sz w:val="24"/>
                      <w:szCs w:val="24"/>
                    </w:rPr>
                    <w:t>及以上</w:t>
                  </w:r>
                </w:p>
                <w:p w14:paraId="303D9040"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网络带宽：</w:t>
                  </w:r>
                  <w:r>
                    <w:rPr>
                      <w:rFonts w:ascii="Times New Roman" w:eastAsia="仿宋_GB2312" w:hAnsi="Times New Roman" w:hint="eastAsia"/>
                      <w:sz w:val="24"/>
                      <w:szCs w:val="24"/>
                    </w:rPr>
                    <w:t>10Mbps</w:t>
                  </w:r>
                </w:p>
                <w:p w14:paraId="44D3A3DE"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操作系统：</w:t>
                  </w:r>
                  <w:r>
                    <w:rPr>
                      <w:rFonts w:ascii="Times New Roman" w:eastAsia="仿宋_GB2312" w:hAnsi="Times New Roman" w:hint="eastAsia"/>
                      <w:sz w:val="24"/>
                      <w:szCs w:val="24"/>
                    </w:rPr>
                    <w:t>Windows 7</w:t>
                  </w:r>
                </w:p>
              </w:tc>
              <w:tc>
                <w:tcPr>
                  <w:tcW w:w="4077" w:type="dxa"/>
                  <w:tcBorders>
                    <w:top w:val="single" w:sz="4" w:space="0" w:color="auto"/>
                    <w:left w:val="single" w:sz="4" w:space="0" w:color="auto"/>
                    <w:bottom w:val="single" w:sz="4" w:space="0" w:color="auto"/>
                    <w:right w:val="single" w:sz="4" w:space="0" w:color="auto"/>
                  </w:tcBorders>
                </w:tcPr>
                <w:p w14:paraId="06425378"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中央处理器：</w:t>
                  </w:r>
                  <w:r>
                    <w:rPr>
                      <w:rFonts w:ascii="Times New Roman" w:eastAsia="仿宋_GB2312" w:hAnsi="Times New Roman" w:hint="eastAsia"/>
                      <w:sz w:val="24"/>
                      <w:szCs w:val="24"/>
                    </w:rPr>
                    <w:t xml:space="preserve"> Intel® Core</w:t>
                  </w:r>
                  <w:r>
                    <w:rPr>
                      <w:rFonts w:ascii="Times New Roman" w:eastAsia="仿宋_GB2312" w:hAnsi="Times New Roman" w:hint="eastAsia"/>
                      <w:sz w:val="24"/>
                      <w:szCs w:val="24"/>
                    </w:rPr>
                    <w:t>™</w:t>
                  </w:r>
                  <w:r>
                    <w:rPr>
                      <w:rFonts w:ascii="Times New Roman" w:eastAsia="仿宋_GB2312" w:hAnsi="Times New Roman" w:hint="eastAsia"/>
                      <w:sz w:val="24"/>
                      <w:szCs w:val="24"/>
                    </w:rPr>
                    <w:t xml:space="preserve"> i5-8500-3.0GHz-6</w:t>
                  </w:r>
                  <w:r>
                    <w:rPr>
                      <w:rFonts w:ascii="Times New Roman" w:eastAsia="仿宋_GB2312" w:hAnsi="Times New Roman" w:hint="eastAsia"/>
                      <w:sz w:val="24"/>
                      <w:szCs w:val="24"/>
                    </w:rPr>
                    <w:t>核</w:t>
                  </w:r>
                  <w:r>
                    <w:rPr>
                      <w:rFonts w:ascii="Times New Roman" w:eastAsia="仿宋_GB2312" w:hAnsi="Times New Roman" w:hint="eastAsia"/>
                      <w:sz w:val="24"/>
                      <w:szCs w:val="24"/>
                    </w:rPr>
                    <w:t>6</w:t>
                  </w:r>
                  <w:r>
                    <w:rPr>
                      <w:rFonts w:ascii="Times New Roman" w:eastAsia="仿宋_GB2312" w:hAnsi="Times New Roman" w:hint="eastAsia"/>
                      <w:sz w:val="24"/>
                      <w:szCs w:val="24"/>
                    </w:rPr>
                    <w:t>线程</w:t>
                  </w:r>
                </w:p>
                <w:p w14:paraId="3988D193"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内存：</w:t>
                  </w:r>
                  <w:r>
                    <w:rPr>
                      <w:rFonts w:ascii="Times New Roman" w:eastAsia="仿宋_GB2312" w:hAnsi="Times New Roman" w:hint="eastAsia"/>
                      <w:sz w:val="24"/>
                      <w:szCs w:val="24"/>
                    </w:rPr>
                    <w:t>16GB</w:t>
                  </w:r>
                </w:p>
                <w:p w14:paraId="50DCC9F8"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硬盘空间：</w:t>
                  </w:r>
                  <w:r>
                    <w:rPr>
                      <w:rFonts w:ascii="Times New Roman" w:eastAsia="仿宋_GB2312" w:hAnsi="Times New Roman" w:hint="eastAsia"/>
                      <w:sz w:val="24"/>
                      <w:szCs w:val="24"/>
                    </w:rPr>
                    <w:t>500GB</w:t>
                  </w:r>
                </w:p>
                <w:p w14:paraId="413D1991"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图形处理器：</w:t>
                  </w:r>
                  <w:r>
                    <w:rPr>
                      <w:rFonts w:ascii="Times New Roman" w:eastAsia="仿宋_GB2312" w:hAnsi="Times New Roman" w:hint="eastAsia"/>
                      <w:sz w:val="24"/>
                      <w:szCs w:val="24"/>
                    </w:rPr>
                    <w:t>NVIDIA® GeForce® GTX 1060</w:t>
                  </w:r>
                </w:p>
                <w:p w14:paraId="600AADC9"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显存：</w:t>
                  </w:r>
                  <w:r>
                    <w:rPr>
                      <w:rFonts w:ascii="Times New Roman" w:eastAsia="仿宋_GB2312" w:hAnsi="Times New Roman" w:hint="eastAsia"/>
                      <w:sz w:val="24"/>
                      <w:szCs w:val="24"/>
                    </w:rPr>
                    <w:t>4G</w:t>
                  </w:r>
                  <w:r>
                    <w:rPr>
                      <w:rFonts w:ascii="Times New Roman" w:eastAsia="仿宋_GB2312" w:hAnsi="Times New Roman" w:hint="eastAsia"/>
                      <w:sz w:val="24"/>
                      <w:szCs w:val="24"/>
                    </w:rPr>
                    <w:t>及以上</w:t>
                  </w:r>
                </w:p>
                <w:p w14:paraId="14B9D742"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显示器：</w:t>
                  </w:r>
                  <w:r>
                    <w:rPr>
                      <w:rFonts w:ascii="Times New Roman" w:eastAsia="仿宋_GB2312" w:hAnsi="Times New Roman" w:hint="eastAsia"/>
                      <w:sz w:val="24"/>
                      <w:szCs w:val="24"/>
                    </w:rPr>
                    <w:t>16:9</w:t>
                  </w:r>
                  <w:r>
                    <w:rPr>
                      <w:rFonts w:ascii="Times New Roman" w:eastAsia="仿宋_GB2312" w:hAnsi="Times New Roman" w:hint="eastAsia"/>
                      <w:sz w:val="24"/>
                      <w:szCs w:val="24"/>
                    </w:rPr>
                    <w:t>分辨率</w:t>
                  </w:r>
                  <w:r>
                    <w:rPr>
                      <w:rFonts w:ascii="Times New Roman" w:eastAsia="仿宋_GB2312" w:hAnsi="Times New Roman" w:hint="eastAsia"/>
                      <w:sz w:val="24"/>
                      <w:szCs w:val="24"/>
                    </w:rPr>
                    <w:t>1920*1080</w:t>
                  </w:r>
                </w:p>
                <w:p w14:paraId="3883AD48"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网络带宽：</w:t>
                  </w:r>
                  <w:r>
                    <w:rPr>
                      <w:rFonts w:ascii="Times New Roman" w:eastAsia="仿宋_GB2312" w:hAnsi="Times New Roman" w:hint="eastAsia"/>
                      <w:sz w:val="24"/>
                      <w:szCs w:val="24"/>
                    </w:rPr>
                    <w:t>50Mbps</w:t>
                  </w:r>
                </w:p>
                <w:p w14:paraId="2E9B86BD"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操作系统：</w:t>
                  </w:r>
                  <w:r>
                    <w:rPr>
                      <w:rFonts w:ascii="Times New Roman" w:eastAsia="仿宋_GB2312" w:hAnsi="Times New Roman" w:hint="eastAsia"/>
                      <w:sz w:val="24"/>
                      <w:szCs w:val="24"/>
                    </w:rPr>
                    <w:t>Windows 10</w:t>
                  </w:r>
                </w:p>
                <w:p w14:paraId="1F8CC380"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浏览器：</w:t>
                  </w:r>
                  <w:r>
                    <w:rPr>
                      <w:rFonts w:ascii="Times New Roman" w:eastAsia="仿宋_GB2312" w:hAnsi="Times New Roman" w:hint="eastAsia"/>
                      <w:sz w:val="24"/>
                      <w:szCs w:val="24"/>
                    </w:rPr>
                    <w:t>Chrome</w:t>
                  </w:r>
                  <w:r>
                    <w:rPr>
                      <w:rFonts w:ascii="Times New Roman" w:eastAsia="仿宋_GB2312" w:hAnsi="Times New Roman" w:hint="eastAsia"/>
                      <w:sz w:val="24"/>
                      <w:szCs w:val="24"/>
                    </w:rPr>
                    <w:t>、</w:t>
                  </w:r>
                  <w:r>
                    <w:rPr>
                      <w:rFonts w:ascii="Times New Roman" w:eastAsia="仿宋_GB2312" w:hAnsi="Times New Roman" w:hint="eastAsia"/>
                      <w:sz w:val="24"/>
                      <w:szCs w:val="24"/>
                    </w:rPr>
                    <w:t>Firefox</w:t>
                  </w:r>
                  <w:r>
                    <w:rPr>
                      <w:rFonts w:ascii="Times New Roman" w:eastAsia="仿宋_GB2312" w:hAnsi="Times New Roman" w:hint="eastAsia"/>
                      <w:sz w:val="24"/>
                      <w:szCs w:val="24"/>
                    </w:rPr>
                    <w:t>、遨游、猎豹、</w:t>
                  </w:r>
                  <w:r>
                    <w:rPr>
                      <w:rFonts w:ascii="Times New Roman" w:eastAsia="仿宋_GB2312" w:hAnsi="Times New Roman" w:hint="eastAsia"/>
                      <w:sz w:val="24"/>
                      <w:szCs w:val="24"/>
                    </w:rPr>
                    <w:t>360</w:t>
                  </w:r>
                  <w:r>
                    <w:rPr>
                      <w:rFonts w:ascii="Times New Roman" w:eastAsia="仿宋_GB2312" w:hAnsi="Times New Roman" w:hint="eastAsia"/>
                      <w:sz w:val="24"/>
                      <w:szCs w:val="24"/>
                    </w:rPr>
                    <w:t>、</w:t>
                  </w:r>
                  <w:r>
                    <w:rPr>
                      <w:rFonts w:ascii="Times New Roman" w:eastAsia="仿宋_GB2312" w:hAnsi="Times New Roman" w:hint="eastAsia"/>
                      <w:sz w:val="24"/>
                      <w:szCs w:val="24"/>
                    </w:rPr>
                    <w:t>QQ</w:t>
                  </w:r>
                  <w:r>
                    <w:rPr>
                      <w:rFonts w:ascii="Times New Roman" w:eastAsia="仿宋_GB2312" w:hAnsi="Times New Roman" w:hint="eastAsia"/>
                      <w:sz w:val="24"/>
                      <w:szCs w:val="24"/>
                    </w:rPr>
                    <w:t>、搜狗、</w:t>
                  </w:r>
                  <w:r>
                    <w:rPr>
                      <w:rFonts w:ascii="Times New Roman" w:eastAsia="仿宋_GB2312" w:hAnsi="Times New Roman" w:hint="eastAsia"/>
                      <w:sz w:val="24"/>
                      <w:szCs w:val="24"/>
                    </w:rPr>
                    <w:t>Edge</w:t>
                  </w:r>
                  <w:r>
                    <w:rPr>
                      <w:rFonts w:ascii="Times New Roman" w:eastAsia="仿宋_GB2312" w:hAnsi="Times New Roman" w:hint="eastAsia"/>
                      <w:sz w:val="24"/>
                      <w:szCs w:val="24"/>
                    </w:rPr>
                    <w:t>等</w:t>
                  </w:r>
                </w:p>
              </w:tc>
            </w:tr>
          </w:tbl>
          <w:p w14:paraId="5FCB9EF0" w14:textId="77777777" w:rsidR="00155742" w:rsidRDefault="00155742" w:rsidP="00E3387B">
            <w:pPr>
              <w:spacing w:line="288" w:lineRule="auto"/>
              <w:jc w:val="left"/>
              <w:rPr>
                <w:rFonts w:ascii="Times New Roman" w:eastAsia="仿宋_GB2312" w:hAnsi="Times New Roman"/>
                <w:sz w:val="24"/>
                <w:szCs w:val="24"/>
              </w:rPr>
            </w:pPr>
          </w:p>
          <w:p w14:paraId="219D5201"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）其他计算终端硬件配置要求</w:t>
            </w:r>
          </w:p>
          <w:p w14:paraId="2B5FAAA9"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无</w:t>
            </w:r>
          </w:p>
        </w:tc>
      </w:tr>
      <w:tr w:rsidR="00155742" w14:paraId="204A6604" w14:textId="77777777" w:rsidTr="00E3387B">
        <w:trPr>
          <w:trHeight w:val="1994"/>
          <w:jc w:val="center"/>
        </w:trPr>
        <w:tc>
          <w:tcPr>
            <w:tcW w:w="8634" w:type="dxa"/>
          </w:tcPr>
          <w:p w14:paraId="23528FBC" w14:textId="77777777" w:rsidR="00155742" w:rsidRDefault="00155742" w:rsidP="00E3387B">
            <w:pPr>
              <w:spacing w:line="288" w:lineRule="auto"/>
              <w:jc w:val="left"/>
              <w:rPr>
                <w:rFonts w:ascii="黑体" w:eastAsia="黑体" w:hAnsi="黑体"/>
                <w:sz w:val="24"/>
                <w:szCs w:val="24"/>
              </w:rPr>
            </w:pPr>
            <w:r>
              <w:rPr>
                <w:rFonts w:ascii="黑体" w:eastAsia="黑体" w:hAnsi="黑体" w:hint="eastAsia"/>
                <w:sz w:val="24"/>
                <w:szCs w:val="24"/>
              </w:rPr>
              <w:t>6-</w:t>
            </w:r>
            <w:r>
              <w:rPr>
                <w:rFonts w:ascii="黑体" w:eastAsia="黑体" w:hAnsi="黑体"/>
                <w:sz w:val="24"/>
                <w:szCs w:val="24"/>
              </w:rPr>
              <w:t>5</w:t>
            </w:r>
            <w:r>
              <w:rPr>
                <w:rFonts w:ascii="黑体" w:eastAsia="黑体" w:hAnsi="黑体" w:hint="eastAsia"/>
                <w:sz w:val="24"/>
                <w:szCs w:val="24"/>
              </w:rPr>
              <w:t>用户特殊外置硬件要求</w:t>
            </w:r>
            <w:r>
              <w:rPr>
                <w:rFonts w:ascii="Times New Roman" w:eastAsia="仿宋_GB2312" w:hAnsi="Times New Roman" w:hint="eastAsia"/>
                <w:sz w:val="24"/>
                <w:szCs w:val="24"/>
              </w:rPr>
              <w:t>（如可穿戴设备等）</w:t>
            </w:r>
          </w:p>
          <w:p w14:paraId="3160E941"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）计算机特殊外置硬件要求</w:t>
            </w:r>
          </w:p>
          <w:p w14:paraId="6DE120CD" w14:textId="7777777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sz w:val="24"/>
                <w:szCs w:val="24"/>
              </w:rPr>
              <w:tab/>
            </w:r>
            <w:r>
              <w:rPr>
                <w:rFonts w:ascii="Times New Roman" w:eastAsia="仿宋_GB2312" w:hAnsi="Times New Roman" w:hint="eastAsia"/>
                <w:sz w:val="24"/>
                <w:szCs w:val="24"/>
              </w:rPr>
              <w:t>无</w:t>
            </w:r>
          </w:p>
          <w:p w14:paraId="70B44F88" w14:textId="364518B7" w:rsidR="00155742" w:rsidRDefault="00155742" w:rsidP="00E3387B">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）其他计算终端特殊外置硬件要求：</w:t>
            </w:r>
            <w:r>
              <w:rPr>
                <w:rFonts w:ascii="仿宋_GB2312" w:eastAsia="仿宋_GB2312" w:hAnsi="黑体" w:hint="eastAsia"/>
                <w:kern w:val="0"/>
                <w:sz w:val="24"/>
                <w:szCs w:val="24"/>
              </w:rPr>
              <w:t>□</w:t>
            </w:r>
            <w:r>
              <w:rPr>
                <w:rFonts w:ascii="Times New Roman" w:eastAsia="仿宋_GB2312" w:hAnsi="Times New Roman" w:hint="eastAsia"/>
                <w:sz w:val="24"/>
                <w:szCs w:val="24"/>
              </w:rPr>
              <w:t>有</w:t>
            </w:r>
            <w:r>
              <w:rPr>
                <w:rFonts w:ascii="Times New Roman" w:eastAsia="仿宋_GB2312" w:hAnsi="Times New Roman" w:hint="eastAsia"/>
                <w:sz w:val="24"/>
                <w:szCs w:val="24"/>
              </w:rPr>
              <w:t xml:space="preserve"> </w:t>
            </w:r>
            <w:r>
              <w:rPr>
                <w:rFonts w:ascii="仿宋_GB2312" w:eastAsia="仿宋_GB2312" w:hAnsi="黑体" w:hint="eastAsia"/>
                <w:kern w:val="0"/>
                <w:sz w:val="24"/>
                <w:szCs w:val="24"/>
              </w:rPr>
              <w:sym w:font="Wingdings 2" w:char="0052"/>
            </w:r>
            <w:r>
              <w:rPr>
                <w:rFonts w:ascii="Times New Roman" w:eastAsia="仿宋_GB2312" w:hAnsi="Times New Roman" w:hint="eastAsia"/>
                <w:sz w:val="24"/>
                <w:szCs w:val="24"/>
              </w:rPr>
              <w:t>无</w:t>
            </w:r>
          </w:p>
          <w:p w14:paraId="505C065F" w14:textId="77777777" w:rsidR="00155742" w:rsidRDefault="00155742" w:rsidP="00E3387B">
            <w:pPr>
              <w:spacing w:line="288" w:lineRule="auto"/>
              <w:ind w:firstLineChars="200" w:firstLine="480"/>
              <w:jc w:val="left"/>
              <w:rPr>
                <w:rFonts w:ascii="Times New Roman" w:eastAsia="仿宋_GB2312" w:hAnsi="Times New Roman"/>
                <w:sz w:val="24"/>
                <w:szCs w:val="24"/>
              </w:rPr>
            </w:pPr>
            <w:r>
              <w:rPr>
                <w:rFonts w:ascii="Times New Roman" w:eastAsia="仿宋_GB2312" w:hAnsi="Times New Roman" w:hint="eastAsia"/>
                <w:sz w:val="24"/>
                <w:szCs w:val="24"/>
              </w:rPr>
              <w:t xml:space="preserve"> </w:t>
            </w:r>
            <w:proofErr w:type="gramStart"/>
            <w:r>
              <w:rPr>
                <w:rFonts w:ascii="Times New Roman" w:eastAsia="仿宋_GB2312" w:hAnsi="Times New Roman" w:hint="eastAsia"/>
                <w:sz w:val="24"/>
                <w:szCs w:val="24"/>
              </w:rPr>
              <w:t>如勾选“有”</w:t>
            </w:r>
            <w:proofErr w:type="gramEnd"/>
            <w:r>
              <w:rPr>
                <w:rFonts w:ascii="Times New Roman" w:eastAsia="仿宋_GB2312" w:hAnsi="Times New Roman" w:hint="eastAsia"/>
                <w:sz w:val="24"/>
                <w:szCs w:val="24"/>
              </w:rPr>
              <w:t>，请填写其他计算终端特殊外置硬件要求：</w:t>
            </w:r>
          </w:p>
          <w:p w14:paraId="756D4EFD" w14:textId="77777777" w:rsidR="00155742" w:rsidRDefault="00155742" w:rsidP="00E3387B">
            <w:pPr>
              <w:spacing w:line="288" w:lineRule="auto"/>
              <w:jc w:val="left"/>
              <w:rPr>
                <w:rFonts w:ascii="黑体" w:eastAsia="黑体" w:hAnsi="黑体"/>
                <w:sz w:val="24"/>
                <w:szCs w:val="24"/>
              </w:rPr>
            </w:pPr>
          </w:p>
          <w:p w14:paraId="7D7C3000" w14:textId="77777777" w:rsidR="00155742" w:rsidRDefault="00155742" w:rsidP="00E3387B">
            <w:pPr>
              <w:spacing w:line="288" w:lineRule="auto"/>
              <w:ind w:firstLineChars="200" w:firstLine="480"/>
              <w:jc w:val="left"/>
              <w:rPr>
                <w:rFonts w:ascii="黑体" w:eastAsia="黑体" w:hAnsi="黑体"/>
                <w:sz w:val="24"/>
                <w:szCs w:val="24"/>
              </w:rPr>
            </w:pPr>
          </w:p>
        </w:tc>
      </w:tr>
      <w:tr w:rsidR="00155742" w14:paraId="2F7FDD2D" w14:textId="77777777" w:rsidTr="00E3387B">
        <w:trPr>
          <w:trHeight w:val="1833"/>
          <w:jc w:val="center"/>
        </w:trPr>
        <w:tc>
          <w:tcPr>
            <w:tcW w:w="8634" w:type="dxa"/>
          </w:tcPr>
          <w:p w14:paraId="61385E39" w14:textId="77777777" w:rsidR="00155742" w:rsidRPr="00366B85" w:rsidRDefault="00155742" w:rsidP="00E3387B">
            <w:pPr>
              <w:spacing w:line="288" w:lineRule="auto"/>
              <w:jc w:val="left"/>
              <w:rPr>
                <w:rFonts w:ascii="黑体" w:eastAsia="黑体" w:hAnsi="黑体"/>
                <w:sz w:val="24"/>
                <w:szCs w:val="24"/>
              </w:rPr>
            </w:pPr>
            <w:r w:rsidRPr="00366B85">
              <w:rPr>
                <w:rFonts w:ascii="黑体" w:eastAsia="黑体" w:hAnsi="黑体" w:hint="eastAsia"/>
                <w:sz w:val="24"/>
                <w:szCs w:val="24"/>
              </w:rPr>
              <w:t>6</w:t>
            </w:r>
            <w:r w:rsidRPr="00366B85">
              <w:rPr>
                <w:rFonts w:ascii="黑体" w:eastAsia="黑体" w:hAnsi="黑体"/>
                <w:sz w:val="24"/>
                <w:szCs w:val="24"/>
              </w:rPr>
              <w:t xml:space="preserve">-6 </w:t>
            </w:r>
            <w:r w:rsidRPr="00366B85">
              <w:rPr>
                <w:rFonts w:ascii="黑体" w:eastAsia="黑体" w:hAnsi="黑体" w:hint="eastAsia"/>
                <w:sz w:val="24"/>
                <w:szCs w:val="24"/>
              </w:rPr>
              <w:t>网络</w:t>
            </w:r>
            <w:r w:rsidRPr="00366B85">
              <w:rPr>
                <w:rFonts w:ascii="黑体" w:eastAsia="黑体" w:hAnsi="黑体"/>
                <w:sz w:val="24"/>
                <w:szCs w:val="24"/>
              </w:rPr>
              <w:t>安全</w:t>
            </w:r>
            <w:r w:rsidRPr="00366B85">
              <w:rPr>
                <w:rFonts w:ascii="黑体" w:eastAsia="黑体" w:hAnsi="黑体" w:hint="eastAsia"/>
                <w:sz w:val="24"/>
                <w:szCs w:val="24"/>
              </w:rPr>
              <w:t>（</w:t>
            </w:r>
            <w:r w:rsidRPr="00366B85">
              <w:rPr>
                <w:rFonts w:ascii="Times New Roman" w:eastAsia="仿宋_GB2312" w:hAnsi="Times New Roman" w:hint="eastAsia"/>
                <w:sz w:val="24"/>
                <w:szCs w:val="24"/>
              </w:rPr>
              <w:t>实验系统要求完成国家信息安全等级二级认证</w:t>
            </w:r>
            <w:r w:rsidRPr="00366B85">
              <w:rPr>
                <w:rFonts w:ascii="黑体" w:eastAsia="黑体" w:hAnsi="黑体" w:hint="eastAsia"/>
                <w:sz w:val="24"/>
                <w:szCs w:val="24"/>
              </w:rPr>
              <w:t>）</w:t>
            </w:r>
          </w:p>
          <w:p w14:paraId="4A83A871" w14:textId="77777777" w:rsidR="00155742" w:rsidRDefault="00155742" w:rsidP="00155742">
            <w:pPr>
              <w:pStyle w:val="af1"/>
              <w:numPr>
                <w:ilvl w:val="0"/>
                <w:numId w:val="8"/>
              </w:numPr>
              <w:spacing w:line="288" w:lineRule="auto"/>
              <w:ind w:firstLineChars="0"/>
              <w:jc w:val="left"/>
              <w:rPr>
                <w:rFonts w:ascii="Times New Roman" w:eastAsia="仿宋_GB2312" w:hAnsi="Times New Roman"/>
                <w:sz w:val="24"/>
                <w:szCs w:val="24"/>
                <w:u w:val="single"/>
              </w:rPr>
            </w:pPr>
            <w:r>
              <w:rPr>
                <w:rFonts w:ascii="Times New Roman" w:eastAsia="仿宋_GB2312" w:hAnsi="Times New Roman"/>
                <w:sz w:val="24"/>
                <w:szCs w:val="24"/>
              </w:rPr>
              <w:t>证书编号：</w:t>
            </w:r>
          </w:p>
          <w:p w14:paraId="37E1DAEE" w14:textId="77777777" w:rsidR="00155742" w:rsidRDefault="00155742" w:rsidP="00E3387B">
            <w:pPr>
              <w:pStyle w:val="af1"/>
              <w:spacing w:line="288" w:lineRule="auto"/>
              <w:ind w:firstLineChars="0" w:firstLine="0"/>
              <w:jc w:val="left"/>
              <w:rPr>
                <w:rFonts w:ascii="Times New Roman" w:eastAsia="仿宋_GB2312" w:hAnsi="Times New Roman"/>
                <w:sz w:val="24"/>
                <w:szCs w:val="24"/>
              </w:rPr>
            </w:pPr>
          </w:p>
          <w:p w14:paraId="6E98BB2B" w14:textId="77777777" w:rsidR="00155742" w:rsidRDefault="00155742" w:rsidP="00E3387B">
            <w:pPr>
              <w:pStyle w:val="af1"/>
              <w:spacing w:line="288" w:lineRule="auto"/>
              <w:ind w:firstLineChars="0" w:firstLine="0"/>
              <w:jc w:val="left"/>
              <w:rPr>
                <w:rFonts w:ascii="Times New Roman" w:eastAsia="仿宋_GB2312" w:hAnsi="Times New Roman"/>
                <w:sz w:val="24"/>
                <w:szCs w:val="24"/>
              </w:rPr>
            </w:pPr>
          </w:p>
          <w:p w14:paraId="7451513C" w14:textId="77777777" w:rsidR="00155742" w:rsidRDefault="00155742" w:rsidP="00155742">
            <w:pPr>
              <w:pStyle w:val="af1"/>
              <w:numPr>
                <w:ilvl w:val="0"/>
                <w:numId w:val="8"/>
              </w:numPr>
              <w:spacing w:line="288" w:lineRule="auto"/>
              <w:ind w:firstLineChars="0"/>
              <w:jc w:val="left"/>
              <w:rPr>
                <w:rFonts w:ascii="Times New Roman" w:eastAsia="仿宋_GB2312" w:hAnsi="Times New Roman"/>
                <w:sz w:val="24"/>
                <w:szCs w:val="24"/>
              </w:rPr>
            </w:pPr>
            <w:r>
              <w:rPr>
                <w:rFonts w:ascii="Times New Roman" w:eastAsia="仿宋_GB2312" w:hAnsi="Times New Roman" w:hint="eastAsia"/>
                <w:sz w:val="24"/>
                <w:szCs w:val="24"/>
              </w:rPr>
              <w:t>请附</w:t>
            </w:r>
            <w:r>
              <w:rPr>
                <w:rFonts w:ascii="Times New Roman" w:eastAsia="仿宋_GB2312" w:hAnsi="Times New Roman"/>
                <w:sz w:val="24"/>
                <w:szCs w:val="24"/>
              </w:rPr>
              <w:t>信息系统安全等级保护备案证明</w:t>
            </w:r>
          </w:p>
          <w:p w14:paraId="6EA66B4C" w14:textId="77777777" w:rsidR="00155742" w:rsidRDefault="00155742" w:rsidP="00E3387B">
            <w:pPr>
              <w:pStyle w:val="af1"/>
              <w:spacing w:line="288" w:lineRule="auto"/>
              <w:ind w:firstLineChars="0" w:firstLine="0"/>
              <w:jc w:val="left"/>
              <w:rPr>
                <w:rFonts w:ascii="Times New Roman" w:eastAsia="仿宋_GB2312" w:hAnsi="Times New Roman"/>
                <w:sz w:val="24"/>
                <w:szCs w:val="24"/>
              </w:rPr>
            </w:pPr>
          </w:p>
          <w:p w14:paraId="016F303C" w14:textId="77777777" w:rsidR="00155742" w:rsidRDefault="00155742" w:rsidP="00E3387B">
            <w:pPr>
              <w:pStyle w:val="af1"/>
              <w:spacing w:line="288" w:lineRule="auto"/>
              <w:ind w:firstLineChars="0" w:firstLine="0"/>
              <w:jc w:val="left"/>
              <w:rPr>
                <w:rFonts w:ascii="Times New Roman" w:eastAsia="仿宋_GB2312" w:hAnsi="Times New Roman"/>
                <w:sz w:val="24"/>
                <w:szCs w:val="24"/>
              </w:rPr>
            </w:pPr>
          </w:p>
          <w:p w14:paraId="219A1762" w14:textId="77777777" w:rsidR="00155742" w:rsidRDefault="00155742" w:rsidP="00E3387B">
            <w:pPr>
              <w:pStyle w:val="af1"/>
              <w:spacing w:line="288" w:lineRule="auto"/>
              <w:ind w:firstLineChars="0" w:firstLine="0"/>
              <w:jc w:val="left"/>
              <w:rPr>
                <w:rFonts w:ascii="Times New Roman" w:eastAsia="仿宋_GB2312" w:hAnsi="Times New Roman"/>
                <w:sz w:val="24"/>
                <w:szCs w:val="24"/>
              </w:rPr>
            </w:pPr>
          </w:p>
        </w:tc>
      </w:tr>
    </w:tbl>
    <w:p w14:paraId="5754CCC5" w14:textId="7E18BCE9" w:rsidR="00155742" w:rsidRDefault="00155742" w:rsidP="00155742">
      <w:pPr>
        <w:spacing w:line="416" w:lineRule="auto"/>
        <w:jc w:val="left"/>
        <w:rPr>
          <w:rFonts w:ascii="黑体" w:eastAsia="黑体" w:hAnsi="黑体" w:cs="Times New Roman"/>
          <w:bCs/>
          <w:sz w:val="28"/>
        </w:rPr>
      </w:pPr>
      <w:r w:rsidRPr="00155742">
        <w:rPr>
          <w:rFonts w:ascii="黑体" w:eastAsia="黑体" w:hAnsi="黑体" w:cs="Times New Roman" w:hint="eastAsia"/>
          <w:bCs/>
          <w:sz w:val="28"/>
        </w:rPr>
        <w:t>7.实验教学技术架构及主要研发技术</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77"/>
        <w:gridCol w:w="2854"/>
        <w:gridCol w:w="4803"/>
      </w:tblGrid>
      <w:tr w:rsidR="00155742" w14:paraId="72965258" w14:textId="77777777" w:rsidTr="00E3387B">
        <w:trPr>
          <w:trHeight w:val="637"/>
          <w:jc w:val="center"/>
        </w:trPr>
        <w:tc>
          <w:tcPr>
            <w:tcW w:w="3831" w:type="dxa"/>
            <w:gridSpan w:val="2"/>
            <w:vAlign w:val="center"/>
          </w:tcPr>
          <w:p w14:paraId="6B407359" w14:textId="77777777" w:rsidR="00155742" w:rsidRDefault="00155742" w:rsidP="00E3387B">
            <w:pPr>
              <w:spacing w:line="288" w:lineRule="auto"/>
              <w:jc w:val="center"/>
              <w:rPr>
                <w:rFonts w:ascii="黑体" w:eastAsia="黑体" w:hAnsi="黑体"/>
                <w:sz w:val="24"/>
                <w:szCs w:val="24"/>
              </w:rPr>
            </w:pPr>
            <w:r>
              <w:rPr>
                <w:rFonts w:ascii="黑体" w:eastAsia="黑体" w:hAnsi="黑体" w:hint="eastAsia"/>
                <w:sz w:val="24"/>
                <w:szCs w:val="24"/>
              </w:rPr>
              <w:lastRenderedPageBreak/>
              <w:t>指标</w:t>
            </w:r>
          </w:p>
        </w:tc>
        <w:tc>
          <w:tcPr>
            <w:tcW w:w="4803" w:type="dxa"/>
            <w:vAlign w:val="center"/>
          </w:tcPr>
          <w:p w14:paraId="22961452" w14:textId="77777777" w:rsidR="00155742" w:rsidRDefault="00155742" w:rsidP="00E3387B">
            <w:pPr>
              <w:spacing w:line="288" w:lineRule="auto"/>
              <w:jc w:val="center"/>
              <w:rPr>
                <w:rFonts w:ascii="黑体" w:eastAsia="黑体" w:hAnsi="黑体"/>
                <w:sz w:val="24"/>
                <w:szCs w:val="24"/>
              </w:rPr>
            </w:pPr>
            <w:r>
              <w:rPr>
                <w:rFonts w:ascii="黑体" w:eastAsia="黑体" w:hAnsi="黑体" w:hint="eastAsia"/>
                <w:sz w:val="24"/>
                <w:szCs w:val="24"/>
              </w:rPr>
              <w:t>内容</w:t>
            </w:r>
          </w:p>
        </w:tc>
      </w:tr>
      <w:tr w:rsidR="00155742" w14:paraId="59B201C7" w14:textId="77777777" w:rsidTr="00E3387B">
        <w:trPr>
          <w:trHeight w:val="703"/>
          <w:jc w:val="center"/>
        </w:trPr>
        <w:tc>
          <w:tcPr>
            <w:tcW w:w="3831" w:type="dxa"/>
            <w:gridSpan w:val="2"/>
            <w:vAlign w:val="center"/>
          </w:tcPr>
          <w:p w14:paraId="0BE201E4" w14:textId="77777777" w:rsidR="00155742" w:rsidRDefault="00155742" w:rsidP="00E3387B">
            <w:pPr>
              <w:spacing w:line="288" w:lineRule="auto"/>
              <w:jc w:val="center"/>
              <w:rPr>
                <w:rFonts w:ascii="黑体" w:eastAsia="黑体" w:hAnsi="黑体"/>
                <w:sz w:val="24"/>
                <w:szCs w:val="24"/>
              </w:rPr>
            </w:pPr>
            <w:r>
              <w:rPr>
                <w:rFonts w:ascii="黑体" w:eastAsia="黑体" w:hAnsi="黑体" w:hint="eastAsia"/>
                <w:sz w:val="24"/>
                <w:szCs w:val="24"/>
              </w:rPr>
              <w:t>系统架构图及简要说明</w:t>
            </w:r>
          </w:p>
        </w:tc>
        <w:tc>
          <w:tcPr>
            <w:tcW w:w="4803" w:type="dxa"/>
          </w:tcPr>
          <w:p w14:paraId="786F4E7B" w14:textId="77777777" w:rsidR="00155742" w:rsidRDefault="00155742" w:rsidP="00E3387B">
            <w:pPr>
              <w:spacing w:line="360" w:lineRule="auto"/>
              <w:ind w:firstLine="480"/>
              <w:jc w:val="left"/>
              <w:rPr>
                <w:rFonts w:eastAsia="仿宋_GB2312"/>
                <w:sz w:val="24"/>
                <w:szCs w:val="24"/>
              </w:rPr>
            </w:pPr>
            <w:r>
              <w:rPr>
                <w:rFonts w:eastAsia="仿宋_GB2312" w:hint="eastAsia"/>
                <w:sz w:val="24"/>
                <w:szCs w:val="24"/>
                <w:lang w:eastAsia="zh-Hans"/>
              </w:rPr>
              <w:t>冲击电流发生器</w:t>
            </w:r>
            <w:r>
              <w:rPr>
                <w:rFonts w:eastAsia="仿宋_GB2312" w:hint="eastAsia"/>
                <w:sz w:val="24"/>
                <w:szCs w:val="24"/>
              </w:rPr>
              <w:t>虚拟仿真实验项目的开放运行依托于开放式虚拟仿真实验教学管理平台的支撑，二者通过数据接口无缝对接，保证用户能够随时随地的通过浏览器访问该项目，并通过平台提供的面向用户的智能指导、自动批改服务功能，尽可能帮助用户实现自主的实验，加强实验项目的开放服务能力，提升开放服务效果。</w:t>
            </w:r>
          </w:p>
          <w:p w14:paraId="6122CFE6" w14:textId="77777777" w:rsidR="00155742" w:rsidRDefault="00155742" w:rsidP="00E3387B">
            <w:pPr>
              <w:spacing w:line="360" w:lineRule="auto"/>
              <w:ind w:firstLine="480"/>
              <w:jc w:val="left"/>
              <w:rPr>
                <w:rFonts w:eastAsia="仿宋_GB2312"/>
                <w:sz w:val="24"/>
                <w:szCs w:val="24"/>
              </w:rPr>
            </w:pPr>
            <w:r>
              <w:rPr>
                <w:rFonts w:eastAsia="仿宋_GB2312" w:hint="eastAsia"/>
                <w:sz w:val="24"/>
                <w:szCs w:val="24"/>
              </w:rPr>
              <w:t>开放式虚拟仿真实验教学管理平台以计算机仿真技术、多媒体技术和网络技术为依托，采用面向服务的软件架构开发，集实物仿真、创新设计、智能指导、虚拟实验结果自动批改和教学管理于一体，是具有良好自主性、交互性和</w:t>
            </w:r>
            <w:proofErr w:type="gramStart"/>
            <w:r>
              <w:rPr>
                <w:rFonts w:eastAsia="仿宋_GB2312" w:hint="eastAsia"/>
                <w:sz w:val="24"/>
                <w:szCs w:val="24"/>
              </w:rPr>
              <w:t>可</w:t>
            </w:r>
            <w:proofErr w:type="gramEnd"/>
            <w:r>
              <w:rPr>
                <w:rFonts w:eastAsia="仿宋_GB2312" w:hint="eastAsia"/>
                <w:sz w:val="24"/>
                <w:szCs w:val="24"/>
              </w:rPr>
              <w:t>扩展性的虚拟实验教学平台。</w:t>
            </w:r>
          </w:p>
          <w:p w14:paraId="0F8E9747" w14:textId="77777777" w:rsidR="00155742" w:rsidRDefault="00155742" w:rsidP="00E3387B">
            <w:pPr>
              <w:widowControl/>
              <w:spacing w:line="360" w:lineRule="auto"/>
              <w:ind w:firstLineChars="200" w:firstLine="480"/>
              <w:jc w:val="left"/>
              <w:rPr>
                <w:rFonts w:eastAsia="仿宋_GB2312"/>
                <w:sz w:val="24"/>
                <w:szCs w:val="24"/>
              </w:rPr>
            </w:pPr>
            <w:r>
              <w:rPr>
                <w:rFonts w:eastAsia="仿宋_GB2312" w:hint="eastAsia"/>
                <w:sz w:val="24"/>
                <w:szCs w:val="24"/>
              </w:rPr>
              <w:t>总体架构图如下：</w:t>
            </w:r>
          </w:p>
          <w:p w14:paraId="6C4E47C5" w14:textId="77777777" w:rsidR="00155742" w:rsidRDefault="00155742" w:rsidP="00E3387B">
            <w:pPr>
              <w:widowControl/>
              <w:spacing w:line="360" w:lineRule="auto"/>
              <w:ind w:firstLineChars="200" w:firstLine="420"/>
              <w:jc w:val="left"/>
            </w:pPr>
            <w:r>
              <w:rPr>
                <w:noProof/>
              </w:rPr>
              <w:drawing>
                <wp:inline distT="0" distB="0" distL="114300" distR="114300" wp14:anchorId="25CEFF89" wp14:editId="112DE345">
                  <wp:extent cx="2360930" cy="2484120"/>
                  <wp:effectExtent l="0" t="0" r="1270" b="1143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2"/>
                          <a:stretch>
                            <a:fillRect/>
                          </a:stretch>
                        </pic:blipFill>
                        <pic:spPr>
                          <a:xfrm>
                            <a:off x="0" y="0"/>
                            <a:ext cx="2360930" cy="2484120"/>
                          </a:xfrm>
                          <a:prstGeom prst="rect">
                            <a:avLst/>
                          </a:prstGeom>
                          <a:noFill/>
                          <a:ln>
                            <a:noFill/>
                          </a:ln>
                        </pic:spPr>
                      </pic:pic>
                    </a:graphicData>
                  </a:graphic>
                </wp:inline>
              </w:drawing>
            </w:r>
          </w:p>
          <w:p w14:paraId="12244DA0" w14:textId="77777777" w:rsidR="00155742" w:rsidRDefault="00155742" w:rsidP="00E3387B">
            <w:pPr>
              <w:spacing w:line="360" w:lineRule="auto"/>
              <w:jc w:val="center"/>
              <w:rPr>
                <w:rFonts w:eastAsia="楷体"/>
                <w:bCs/>
                <w:szCs w:val="21"/>
              </w:rPr>
            </w:pPr>
            <w:r>
              <w:rPr>
                <w:rFonts w:eastAsia="楷体"/>
                <w:bCs/>
                <w:szCs w:val="21"/>
              </w:rPr>
              <w:t>图</w:t>
            </w:r>
            <w:r>
              <w:rPr>
                <w:rFonts w:eastAsia="楷体" w:hint="eastAsia"/>
                <w:bCs/>
                <w:szCs w:val="21"/>
              </w:rPr>
              <w:t>7-</w:t>
            </w:r>
            <w:r>
              <w:rPr>
                <w:rFonts w:eastAsia="楷体"/>
                <w:bCs/>
                <w:szCs w:val="21"/>
              </w:rPr>
              <w:t xml:space="preserve">1 </w:t>
            </w:r>
            <w:r>
              <w:rPr>
                <w:rFonts w:eastAsia="楷体"/>
                <w:bCs/>
                <w:szCs w:val="21"/>
              </w:rPr>
              <w:t>系统总体架构图</w:t>
            </w:r>
          </w:p>
          <w:p w14:paraId="15C2ACBF" w14:textId="77777777" w:rsidR="00155742" w:rsidRDefault="00155742" w:rsidP="00E3387B">
            <w:pPr>
              <w:spacing w:line="360" w:lineRule="auto"/>
              <w:ind w:firstLine="480"/>
              <w:jc w:val="left"/>
              <w:rPr>
                <w:rFonts w:eastAsia="仿宋_GB2312"/>
                <w:sz w:val="24"/>
                <w:szCs w:val="24"/>
              </w:rPr>
            </w:pPr>
            <w:r>
              <w:rPr>
                <w:rFonts w:eastAsia="仿宋_GB2312" w:hint="eastAsia"/>
                <w:sz w:val="24"/>
                <w:szCs w:val="24"/>
              </w:rPr>
              <w:t>如图</w:t>
            </w:r>
            <w:r>
              <w:rPr>
                <w:rFonts w:eastAsia="仿宋_GB2312" w:hint="eastAsia"/>
                <w:sz w:val="24"/>
                <w:szCs w:val="24"/>
              </w:rPr>
              <w:t>7-1</w:t>
            </w:r>
            <w:r>
              <w:rPr>
                <w:rFonts w:eastAsia="仿宋_GB2312" w:hint="eastAsia"/>
                <w:sz w:val="24"/>
                <w:szCs w:val="24"/>
              </w:rPr>
              <w:t>所示，支撑项目运行的平台及项目运行的架构共分为五层，每一层都为其</w:t>
            </w:r>
            <w:r>
              <w:rPr>
                <w:rFonts w:eastAsia="仿宋_GB2312" w:hint="eastAsia"/>
                <w:sz w:val="24"/>
                <w:szCs w:val="24"/>
              </w:rPr>
              <w:lastRenderedPageBreak/>
              <w:t>上层提供服务，直到完成具体虚拟实验教学环境的构建。下面将按照从下至上的顺序分别阐述各层的具体功能。</w:t>
            </w:r>
          </w:p>
          <w:p w14:paraId="6869E903" w14:textId="77777777" w:rsidR="00155742" w:rsidRDefault="00155742" w:rsidP="00E3387B">
            <w:pPr>
              <w:spacing w:line="360" w:lineRule="auto"/>
              <w:ind w:firstLine="480"/>
              <w:jc w:val="left"/>
              <w:rPr>
                <w:rFonts w:eastAsia="仿宋_GB2312"/>
                <w:sz w:val="24"/>
                <w:szCs w:val="24"/>
              </w:rPr>
            </w:pPr>
            <w:r>
              <w:rPr>
                <w:rFonts w:eastAsia="仿宋_GB2312" w:hint="eastAsia"/>
                <w:sz w:val="24"/>
                <w:szCs w:val="24"/>
              </w:rPr>
              <w:t>（</w:t>
            </w:r>
            <w:r>
              <w:rPr>
                <w:rFonts w:eastAsia="仿宋_GB2312" w:hint="eastAsia"/>
                <w:sz w:val="24"/>
                <w:szCs w:val="24"/>
              </w:rPr>
              <w:t>1</w:t>
            </w:r>
            <w:r>
              <w:rPr>
                <w:rFonts w:eastAsia="仿宋_GB2312" w:hint="eastAsia"/>
                <w:sz w:val="24"/>
                <w:szCs w:val="24"/>
              </w:rPr>
              <w:t>）数据层</w:t>
            </w:r>
          </w:p>
          <w:p w14:paraId="421CF8D3" w14:textId="77777777" w:rsidR="00155742" w:rsidRDefault="00155742" w:rsidP="00E3387B">
            <w:pPr>
              <w:spacing w:line="360" w:lineRule="auto"/>
              <w:ind w:firstLine="480"/>
              <w:jc w:val="left"/>
              <w:rPr>
                <w:rFonts w:eastAsia="仿宋_GB2312"/>
                <w:sz w:val="24"/>
                <w:szCs w:val="24"/>
              </w:rPr>
            </w:pPr>
            <w:r>
              <w:rPr>
                <w:rFonts w:eastAsia="仿宋_GB2312" w:hint="eastAsia"/>
                <w:sz w:val="24"/>
                <w:szCs w:val="24"/>
              </w:rPr>
              <w:t>计算机系统工程实践虚拟仿真实验项目涉及到多种类型虚拟实验组件及数据，这里分别设置虚拟实验的基础元件库、实验课程库、典型实验库、标准答案库、规则库、实验数据、用户信息等来实现对相应数据的存放和管理。</w:t>
            </w:r>
          </w:p>
          <w:p w14:paraId="6C827D3B" w14:textId="77777777" w:rsidR="00155742" w:rsidRDefault="00155742" w:rsidP="00E3387B">
            <w:pPr>
              <w:spacing w:line="360" w:lineRule="auto"/>
              <w:ind w:firstLine="480"/>
              <w:jc w:val="left"/>
              <w:rPr>
                <w:rFonts w:eastAsia="仿宋_GB2312"/>
                <w:sz w:val="24"/>
                <w:szCs w:val="24"/>
              </w:rPr>
            </w:pPr>
            <w:r>
              <w:rPr>
                <w:rFonts w:eastAsia="仿宋_GB2312" w:hint="eastAsia"/>
                <w:sz w:val="24"/>
                <w:szCs w:val="24"/>
              </w:rPr>
              <w:t>（</w:t>
            </w:r>
            <w:r>
              <w:rPr>
                <w:rFonts w:eastAsia="仿宋_GB2312" w:hint="eastAsia"/>
                <w:sz w:val="24"/>
                <w:szCs w:val="24"/>
              </w:rPr>
              <w:t>2</w:t>
            </w:r>
            <w:r>
              <w:rPr>
                <w:rFonts w:eastAsia="仿宋_GB2312" w:hint="eastAsia"/>
                <w:sz w:val="24"/>
                <w:szCs w:val="24"/>
              </w:rPr>
              <w:t>）支撑层</w:t>
            </w:r>
          </w:p>
          <w:p w14:paraId="650B44AE" w14:textId="77777777" w:rsidR="00155742" w:rsidRDefault="00155742" w:rsidP="00E3387B">
            <w:pPr>
              <w:spacing w:line="360" w:lineRule="auto"/>
              <w:ind w:firstLine="480"/>
              <w:jc w:val="left"/>
              <w:rPr>
                <w:rFonts w:eastAsia="仿宋_GB2312"/>
                <w:sz w:val="24"/>
                <w:szCs w:val="24"/>
              </w:rPr>
            </w:pPr>
            <w:r>
              <w:rPr>
                <w:rFonts w:eastAsia="仿宋_GB2312" w:hint="eastAsia"/>
                <w:sz w:val="24"/>
                <w:szCs w:val="24"/>
              </w:rPr>
              <w:t>支撑层是虚拟仿真实验教学与开放共享平台的</w:t>
            </w:r>
            <w:proofErr w:type="gramStart"/>
            <w:r>
              <w:rPr>
                <w:rFonts w:eastAsia="仿宋_GB2312" w:hint="eastAsia"/>
                <w:sz w:val="24"/>
                <w:szCs w:val="24"/>
              </w:rPr>
              <w:t>的</w:t>
            </w:r>
            <w:proofErr w:type="gramEnd"/>
            <w:r>
              <w:rPr>
                <w:rFonts w:eastAsia="仿宋_GB2312" w:hint="eastAsia"/>
                <w:sz w:val="24"/>
                <w:szCs w:val="24"/>
              </w:rPr>
              <w:t>核心框架，是实验项目正常开放运行的基础，负责整个基础系统的运行、维护和管理。支撑平台包括以下几个功能子系统：安全管理、服务容器、数据管理、资源管理与监控、域管理、域间信息服务等。</w:t>
            </w:r>
          </w:p>
          <w:p w14:paraId="7C56B7FA" w14:textId="77777777" w:rsidR="00155742" w:rsidRDefault="00155742" w:rsidP="00E3387B">
            <w:pPr>
              <w:spacing w:line="360" w:lineRule="auto"/>
              <w:ind w:firstLine="480"/>
              <w:jc w:val="left"/>
              <w:rPr>
                <w:rFonts w:eastAsia="仿宋_GB2312"/>
                <w:sz w:val="24"/>
                <w:szCs w:val="24"/>
              </w:rPr>
            </w:pPr>
            <w:r>
              <w:rPr>
                <w:rFonts w:eastAsia="仿宋_GB2312" w:hint="eastAsia"/>
                <w:sz w:val="24"/>
                <w:szCs w:val="24"/>
              </w:rPr>
              <w:t>（</w:t>
            </w:r>
            <w:r>
              <w:rPr>
                <w:rFonts w:eastAsia="仿宋_GB2312" w:hint="eastAsia"/>
                <w:sz w:val="24"/>
                <w:szCs w:val="24"/>
              </w:rPr>
              <w:t>3</w:t>
            </w:r>
            <w:r>
              <w:rPr>
                <w:rFonts w:eastAsia="仿宋_GB2312" w:hint="eastAsia"/>
                <w:sz w:val="24"/>
                <w:szCs w:val="24"/>
              </w:rPr>
              <w:t>）通用服务层</w:t>
            </w:r>
          </w:p>
          <w:p w14:paraId="25DCD9D3" w14:textId="77777777" w:rsidR="00155742" w:rsidRDefault="00155742" w:rsidP="00E3387B">
            <w:pPr>
              <w:spacing w:line="360" w:lineRule="auto"/>
              <w:ind w:firstLine="480"/>
              <w:jc w:val="left"/>
              <w:rPr>
                <w:rFonts w:eastAsia="仿宋_GB2312"/>
                <w:sz w:val="24"/>
                <w:szCs w:val="24"/>
              </w:rPr>
            </w:pPr>
            <w:r>
              <w:rPr>
                <w:rFonts w:eastAsia="仿宋_GB2312" w:hint="eastAsia"/>
                <w:sz w:val="24"/>
                <w:szCs w:val="24"/>
              </w:rPr>
              <w:t>通用服务层即开放式虚拟仿真实验教学管理平台，提供虚拟实验教学环境的一些通用支持组件，以便用户能够快速在虚拟实验环境完成虚拟仿真实验。通用服务包括：实验教务管理、实验教学管理、理论知识学习、实验资源管理、智能指导、互动交流、实验结果自动批改、实验报告管理、教学效果评、项目开放与共等，同时提供相应集成接口工具，以便该平台能够方便集成第三方的虚拟实验软件进入统一管理。</w:t>
            </w:r>
          </w:p>
          <w:p w14:paraId="249D2BA0" w14:textId="77777777" w:rsidR="00155742" w:rsidRDefault="00155742" w:rsidP="00E3387B">
            <w:pPr>
              <w:spacing w:line="360" w:lineRule="auto"/>
              <w:ind w:firstLine="480"/>
              <w:jc w:val="left"/>
              <w:rPr>
                <w:rFonts w:eastAsia="仿宋_GB2312"/>
                <w:sz w:val="24"/>
                <w:szCs w:val="24"/>
              </w:rPr>
            </w:pPr>
            <w:r>
              <w:rPr>
                <w:rFonts w:eastAsia="仿宋_GB2312" w:hint="eastAsia"/>
                <w:sz w:val="24"/>
                <w:szCs w:val="24"/>
              </w:rPr>
              <w:t>（</w:t>
            </w:r>
            <w:r>
              <w:rPr>
                <w:rFonts w:eastAsia="仿宋_GB2312" w:hint="eastAsia"/>
                <w:sz w:val="24"/>
                <w:szCs w:val="24"/>
              </w:rPr>
              <w:t>4</w:t>
            </w:r>
            <w:r>
              <w:rPr>
                <w:rFonts w:eastAsia="仿宋_GB2312" w:hint="eastAsia"/>
                <w:sz w:val="24"/>
                <w:szCs w:val="24"/>
              </w:rPr>
              <w:t>）仿真层</w:t>
            </w:r>
          </w:p>
          <w:p w14:paraId="3C9F66E7" w14:textId="77777777" w:rsidR="00155742" w:rsidRDefault="00155742" w:rsidP="00E3387B">
            <w:pPr>
              <w:spacing w:line="360" w:lineRule="auto"/>
              <w:ind w:firstLine="480"/>
              <w:jc w:val="left"/>
              <w:rPr>
                <w:rFonts w:eastAsia="仿宋_GB2312"/>
                <w:sz w:val="24"/>
                <w:szCs w:val="24"/>
              </w:rPr>
            </w:pPr>
            <w:r>
              <w:rPr>
                <w:rFonts w:eastAsia="仿宋_GB2312" w:hint="eastAsia"/>
                <w:sz w:val="24"/>
                <w:szCs w:val="24"/>
              </w:rPr>
              <w:lastRenderedPageBreak/>
              <w:t>仿真层主要针对该项目进行相应的器材建模、实验场景构建、虚拟仪器开发、提供通用的仿真器，最后为上层提供实验结果数据的格式化输出。</w:t>
            </w:r>
          </w:p>
          <w:p w14:paraId="4A3B7439" w14:textId="77777777" w:rsidR="00155742" w:rsidRDefault="00155742" w:rsidP="00E3387B">
            <w:pPr>
              <w:spacing w:line="360" w:lineRule="auto"/>
              <w:ind w:firstLine="480"/>
              <w:jc w:val="left"/>
              <w:rPr>
                <w:rFonts w:eastAsia="仿宋_GB2312"/>
                <w:sz w:val="24"/>
                <w:szCs w:val="24"/>
              </w:rPr>
            </w:pPr>
            <w:r>
              <w:rPr>
                <w:rFonts w:eastAsia="仿宋_GB2312" w:hint="eastAsia"/>
                <w:sz w:val="24"/>
                <w:szCs w:val="24"/>
              </w:rPr>
              <w:t>（</w:t>
            </w:r>
            <w:r>
              <w:rPr>
                <w:rFonts w:eastAsia="仿宋_GB2312" w:hint="eastAsia"/>
                <w:sz w:val="24"/>
                <w:szCs w:val="24"/>
              </w:rPr>
              <w:t>5</w:t>
            </w:r>
            <w:r>
              <w:rPr>
                <w:rFonts w:eastAsia="仿宋_GB2312" w:hint="eastAsia"/>
                <w:sz w:val="24"/>
                <w:szCs w:val="24"/>
              </w:rPr>
              <w:t>）应用层</w:t>
            </w:r>
          </w:p>
          <w:p w14:paraId="65E69369" w14:textId="77777777" w:rsidR="00155742" w:rsidRDefault="00155742" w:rsidP="00E3387B">
            <w:pPr>
              <w:spacing w:line="360" w:lineRule="auto"/>
              <w:ind w:firstLine="480"/>
              <w:jc w:val="left"/>
              <w:rPr>
                <w:rFonts w:eastAsia="仿宋_GB2312"/>
                <w:sz w:val="24"/>
                <w:szCs w:val="24"/>
              </w:rPr>
            </w:pPr>
            <w:r>
              <w:rPr>
                <w:rFonts w:eastAsia="仿宋_GB2312" w:hint="eastAsia"/>
                <w:sz w:val="24"/>
                <w:szCs w:val="24"/>
              </w:rPr>
              <w:t>基于底层的服务，实现计算机系统工程实践虚拟仿真实验项目的教学与开放共享。该框架的应用层具有良好的扩展性，实验教师可根据教学需要，利用服务层提供的各种工具和仿真层提供的相应的器材模型，设计各种典型实验实例，最后面向学校开展实验教学应用。</w:t>
            </w:r>
          </w:p>
        </w:tc>
      </w:tr>
      <w:tr w:rsidR="00155742" w14:paraId="0FDD86BE" w14:textId="77777777" w:rsidTr="00E3387B">
        <w:trPr>
          <w:trHeight w:val="1391"/>
          <w:jc w:val="center"/>
        </w:trPr>
        <w:tc>
          <w:tcPr>
            <w:tcW w:w="977" w:type="dxa"/>
            <w:vMerge w:val="restart"/>
            <w:vAlign w:val="center"/>
          </w:tcPr>
          <w:p w14:paraId="1CFB18F2" w14:textId="77777777" w:rsidR="00155742" w:rsidRDefault="00155742" w:rsidP="00E3387B">
            <w:pPr>
              <w:spacing w:line="288" w:lineRule="auto"/>
              <w:jc w:val="center"/>
              <w:rPr>
                <w:rFonts w:ascii="黑体" w:eastAsia="黑体" w:hAnsi="黑体"/>
                <w:sz w:val="24"/>
                <w:szCs w:val="24"/>
              </w:rPr>
            </w:pPr>
            <w:r>
              <w:rPr>
                <w:rFonts w:ascii="黑体" w:eastAsia="黑体" w:hAnsi="黑体" w:hint="eastAsia"/>
                <w:sz w:val="24"/>
                <w:szCs w:val="24"/>
              </w:rPr>
              <w:lastRenderedPageBreak/>
              <w:t>实验</w:t>
            </w:r>
          </w:p>
          <w:p w14:paraId="67F8B3BC" w14:textId="77777777" w:rsidR="00155742" w:rsidRDefault="00155742" w:rsidP="00E3387B">
            <w:pPr>
              <w:spacing w:line="288" w:lineRule="auto"/>
              <w:jc w:val="center"/>
              <w:rPr>
                <w:rFonts w:ascii="黑体" w:eastAsia="黑体" w:hAnsi="黑体"/>
                <w:sz w:val="24"/>
                <w:szCs w:val="24"/>
              </w:rPr>
            </w:pPr>
            <w:r>
              <w:rPr>
                <w:rFonts w:ascii="黑体" w:eastAsia="黑体" w:hAnsi="黑体" w:hint="eastAsia"/>
                <w:sz w:val="24"/>
                <w:szCs w:val="24"/>
              </w:rPr>
              <w:t>教学</w:t>
            </w:r>
          </w:p>
        </w:tc>
        <w:tc>
          <w:tcPr>
            <w:tcW w:w="2854" w:type="dxa"/>
            <w:vAlign w:val="center"/>
          </w:tcPr>
          <w:p w14:paraId="4B141980" w14:textId="77777777" w:rsidR="00155742" w:rsidRDefault="00155742" w:rsidP="00E3387B">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开发技术</w:t>
            </w:r>
          </w:p>
        </w:tc>
        <w:tc>
          <w:tcPr>
            <w:tcW w:w="4803" w:type="dxa"/>
            <w:vAlign w:val="center"/>
          </w:tcPr>
          <w:p w14:paraId="5D23140C" w14:textId="77777777" w:rsidR="00155742" w:rsidRDefault="00155742" w:rsidP="00E3387B">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 xml:space="preserve">VR </w:t>
            </w: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 xml:space="preserve">AR </w:t>
            </w: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 xml:space="preserve">MR </w:t>
            </w:r>
            <w:r>
              <w:rPr>
                <w:rFonts w:ascii="仿宋_GB2312" w:eastAsia="仿宋_GB2312" w:hAnsi="Times New Roman" w:hint="eastAsia"/>
                <w:sz w:val="24"/>
                <w:szCs w:val="24"/>
              </w:rPr>
              <w:sym w:font="Wingdings 2" w:char="0052"/>
            </w:r>
            <w:r>
              <w:rPr>
                <w:rFonts w:ascii="仿宋_GB2312" w:eastAsia="仿宋_GB2312" w:hAnsi="Times New Roman" w:hint="eastAsia"/>
                <w:sz w:val="24"/>
                <w:szCs w:val="24"/>
              </w:rPr>
              <w:t xml:space="preserve">3D仿真 </w:t>
            </w: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二维动画</w:t>
            </w:r>
            <w:r>
              <w:rPr>
                <w:rFonts w:ascii="仿宋_GB2312" w:eastAsia="仿宋_GB2312" w:hAnsi="Times New Roman" w:hint="eastAsia"/>
                <w:sz w:val="24"/>
                <w:szCs w:val="24"/>
              </w:rPr>
              <w:sym w:font="Wingdings 2" w:char="0052"/>
            </w:r>
            <w:r>
              <w:rPr>
                <w:rFonts w:ascii="仿宋_GB2312" w:eastAsia="仿宋_GB2312" w:hAnsi="Times New Roman" w:hint="eastAsia"/>
                <w:sz w:val="24"/>
                <w:szCs w:val="24"/>
              </w:rPr>
              <w:t>HTML5</w:t>
            </w:r>
          </w:p>
          <w:p w14:paraId="25C4F451" w14:textId="77777777" w:rsidR="00155742" w:rsidRDefault="00155742" w:rsidP="00E3387B">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其他</w:t>
            </w:r>
          </w:p>
        </w:tc>
      </w:tr>
      <w:tr w:rsidR="00155742" w14:paraId="04ACCBC3" w14:textId="77777777" w:rsidTr="00E3387B">
        <w:trPr>
          <w:trHeight w:val="2357"/>
          <w:jc w:val="center"/>
        </w:trPr>
        <w:tc>
          <w:tcPr>
            <w:tcW w:w="977" w:type="dxa"/>
            <w:vMerge/>
            <w:vAlign w:val="center"/>
          </w:tcPr>
          <w:p w14:paraId="4086ED28" w14:textId="77777777" w:rsidR="00155742" w:rsidRDefault="00155742" w:rsidP="00E3387B">
            <w:pPr>
              <w:spacing w:line="288" w:lineRule="auto"/>
              <w:jc w:val="left"/>
              <w:rPr>
                <w:rFonts w:ascii="黑体" w:eastAsia="黑体" w:hAnsi="黑体"/>
                <w:sz w:val="24"/>
                <w:szCs w:val="24"/>
              </w:rPr>
            </w:pPr>
          </w:p>
        </w:tc>
        <w:tc>
          <w:tcPr>
            <w:tcW w:w="2854" w:type="dxa"/>
            <w:vAlign w:val="center"/>
          </w:tcPr>
          <w:p w14:paraId="1344F1F9" w14:textId="77777777" w:rsidR="00155742" w:rsidRDefault="00155742" w:rsidP="00E3387B">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开发工具</w:t>
            </w:r>
          </w:p>
        </w:tc>
        <w:tc>
          <w:tcPr>
            <w:tcW w:w="4803" w:type="dxa"/>
            <w:vAlign w:val="center"/>
          </w:tcPr>
          <w:p w14:paraId="57039A26" w14:textId="77777777" w:rsidR="00155742" w:rsidRDefault="00155742" w:rsidP="00E3387B">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sym w:font="Wingdings 2" w:char="0052"/>
            </w:r>
            <w:r>
              <w:rPr>
                <w:rFonts w:ascii="仿宋_GB2312" w:eastAsia="仿宋_GB2312" w:hAnsi="Times New Roman" w:hint="eastAsia"/>
                <w:sz w:val="24"/>
                <w:szCs w:val="24"/>
              </w:rPr>
              <w:t xml:space="preserve">Unity3D </w:t>
            </w:r>
            <w:r>
              <w:rPr>
                <w:rFonts w:ascii="仿宋_GB2312" w:eastAsia="仿宋_GB2312" w:hAnsi="Times New Roman" w:hint="eastAsia"/>
                <w:sz w:val="24"/>
                <w:szCs w:val="24"/>
              </w:rPr>
              <w:sym w:font="Wingdings 2" w:char="0052"/>
            </w:r>
            <w:r>
              <w:rPr>
                <w:rFonts w:ascii="仿宋_GB2312" w:eastAsia="仿宋_GB2312" w:hAnsi="Times New Roman" w:hint="eastAsia"/>
                <w:sz w:val="24"/>
                <w:szCs w:val="24"/>
              </w:rPr>
              <w:t xml:space="preserve">3D Studio Max  </w:t>
            </w:r>
            <w:r>
              <w:rPr>
                <w:rFonts w:ascii="仿宋_GB2312" w:eastAsia="仿宋_GB2312" w:hAnsi="Times New Roman" w:hint="eastAsia"/>
                <w:sz w:val="24"/>
                <w:szCs w:val="24"/>
              </w:rPr>
              <w:sym w:font="Wingdings 2" w:char="0052"/>
            </w:r>
            <w:r>
              <w:rPr>
                <w:rFonts w:ascii="仿宋_GB2312" w:eastAsia="仿宋_GB2312" w:hAnsi="Times New Roman" w:hint="eastAsia"/>
                <w:sz w:val="24"/>
                <w:szCs w:val="24"/>
              </w:rPr>
              <w:t>Maya</w:t>
            </w:r>
          </w:p>
          <w:p w14:paraId="403D8297" w14:textId="77777777" w:rsidR="00155742" w:rsidRDefault="00155742" w:rsidP="00E3387B">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sym w:font="Wingdings 2" w:char="00A3"/>
            </w:r>
            <w:proofErr w:type="spellStart"/>
            <w:r>
              <w:rPr>
                <w:rFonts w:ascii="仿宋_GB2312" w:eastAsia="仿宋_GB2312" w:hAnsi="Times New Roman" w:hint="eastAsia"/>
                <w:sz w:val="24"/>
                <w:szCs w:val="24"/>
              </w:rPr>
              <w:t>ZBrush</w:t>
            </w:r>
            <w:proofErr w:type="spellEnd"/>
            <w:r>
              <w:rPr>
                <w:rFonts w:ascii="仿宋_GB2312" w:eastAsia="仿宋_GB2312" w:hAnsi="Times New Roman" w:hint="eastAsia"/>
                <w:sz w:val="24"/>
                <w:szCs w:val="24"/>
              </w:rPr>
              <w:t xml:space="preserve"> </w:t>
            </w: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 xml:space="preserve">SketchUp </w:t>
            </w: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Adobe Flash</w:t>
            </w:r>
          </w:p>
          <w:p w14:paraId="12C7AC15" w14:textId="77777777" w:rsidR="00155742" w:rsidRDefault="00155742" w:rsidP="00E3387B">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 xml:space="preserve">Unreal Development Kit </w:t>
            </w: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Animate CC</w:t>
            </w:r>
          </w:p>
          <w:p w14:paraId="11215136" w14:textId="77777777" w:rsidR="00155742" w:rsidRDefault="00155742" w:rsidP="00E3387B">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 xml:space="preserve">Blender </w:t>
            </w:r>
            <w:r>
              <w:rPr>
                <w:rFonts w:ascii="仿宋_GB2312" w:eastAsia="仿宋_GB2312" w:hAnsi="Times New Roman" w:hint="eastAsia"/>
                <w:sz w:val="24"/>
                <w:szCs w:val="24"/>
              </w:rPr>
              <w:sym w:font="Wingdings 2" w:char="0052"/>
            </w:r>
            <w:r>
              <w:rPr>
                <w:rFonts w:ascii="仿宋_GB2312" w:eastAsia="仿宋_GB2312" w:hAnsi="Times New Roman" w:hint="eastAsia"/>
                <w:sz w:val="24"/>
                <w:szCs w:val="24"/>
              </w:rPr>
              <w:t>Visual Studio</w:t>
            </w:r>
          </w:p>
          <w:p w14:paraId="46354535" w14:textId="77777777" w:rsidR="00155742" w:rsidRDefault="00155742" w:rsidP="00E3387B">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sym w:font="Wingdings 2" w:char="0052"/>
            </w:r>
            <w:r>
              <w:rPr>
                <w:rFonts w:ascii="仿宋_GB2312" w:eastAsia="仿宋_GB2312" w:hAnsi="Times New Roman" w:hint="eastAsia"/>
                <w:sz w:val="24"/>
                <w:szCs w:val="24"/>
              </w:rPr>
              <w:t>其他</w:t>
            </w:r>
            <w:r>
              <w:rPr>
                <w:rFonts w:eastAsia="仿宋_GB2312" w:hint="eastAsia"/>
                <w:color w:val="000000"/>
                <w:sz w:val="24"/>
                <w:szCs w:val="24"/>
                <w:u w:val="single"/>
              </w:rPr>
              <w:t>Photoshop</w:t>
            </w:r>
          </w:p>
        </w:tc>
      </w:tr>
      <w:tr w:rsidR="00155742" w14:paraId="6BFF044E" w14:textId="77777777" w:rsidTr="00E3387B">
        <w:trPr>
          <w:trHeight w:val="4675"/>
          <w:jc w:val="center"/>
        </w:trPr>
        <w:tc>
          <w:tcPr>
            <w:tcW w:w="977" w:type="dxa"/>
            <w:vMerge/>
            <w:vAlign w:val="center"/>
          </w:tcPr>
          <w:p w14:paraId="7411B295" w14:textId="77777777" w:rsidR="00155742" w:rsidRDefault="00155742" w:rsidP="00E3387B">
            <w:pPr>
              <w:spacing w:line="288" w:lineRule="auto"/>
              <w:jc w:val="left"/>
              <w:rPr>
                <w:rFonts w:ascii="黑体" w:eastAsia="黑体" w:hAnsi="黑体"/>
                <w:sz w:val="24"/>
                <w:szCs w:val="24"/>
              </w:rPr>
            </w:pPr>
          </w:p>
        </w:tc>
        <w:tc>
          <w:tcPr>
            <w:tcW w:w="2854" w:type="dxa"/>
            <w:vAlign w:val="center"/>
          </w:tcPr>
          <w:p w14:paraId="65FCE78D" w14:textId="77777777" w:rsidR="00155742" w:rsidRDefault="00155742" w:rsidP="00E3387B">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运行</w:t>
            </w:r>
            <w:r>
              <w:rPr>
                <w:rFonts w:ascii="Times New Roman" w:eastAsia="仿宋_GB2312" w:hAnsi="Times New Roman"/>
                <w:sz w:val="24"/>
                <w:szCs w:val="24"/>
              </w:rPr>
              <w:t>环境</w:t>
            </w:r>
          </w:p>
        </w:tc>
        <w:tc>
          <w:tcPr>
            <w:tcW w:w="4803" w:type="dxa"/>
            <w:vAlign w:val="center"/>
          </w:tcPr>
          <w:p w14:paraId="324BFBF1" w14:textId="77777777" w:rsidR="00155742" w:rsidRDefault="00155742" w:rsidP="00E3387B">
            <w:pPr>
              <w:spacing w:line="288" w:lineRule="auto"/>
              <w:jc w:val="left"/>
              <w:rPr>
                <w:rFonts w:ascii="仿宋_GB2312" w:eastAsia="仿宋_GB2312" w:hAnsi="Times New Roman"/>
                <w:b/>
                <w:sz w:val="24"/>
                <w:szCs w:val="24"/>
              </w:rPr>
            </w:pPr>
            <w:r>
              <w:rPr>
                <w:rFonts w:ascii="仿宋_GB2312" w:eastAsia="仿宋_GB2312" w:hAnsi="Times New Roman" w:hint="eastAsia"/>
                <w:b/>
                <w:sz w:val="24"/>
                <w:szCs w:val="24"/>
              </w:rPr>
              <w:t>服务器</w:t>
            </w:r>
          </w:p>
          <w:p w14:paraId="280D1FB9" w14:textId="77777777" w:rsidR="00155742" w:rsidRDefault="00155742" w:rsidP="00E3387B">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t>CPU六核、内存 64 GB、磁盘 2×1.2 TB、</w:t>
            </w:r>
          </w:p>
          <w:p w14:paraId="1A86C783" w14:textId="77777777" w:rsidR="00155742" w:rsidRDefault="00155742" w:rsidP="00E3387B">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t>显存 0 GB、GPU型号无</w:t>
            </w:r>
          </w:p>
          <w:p w14:paraId="3FA0B51F" w14:textId="77777777" w:rsidR="00155742" w:rsidRDefault="00155742" w:rsidP="00E3387B">
            <w:pPr>
              <w:spacing w:line="288" w:lineRule="auto"/>
              <w:jc w:val="left"/>
              <w:rPr>
                <w:rFonts w:ascii="仿宋_GB2312" w:eastAsia="仿宋_GB2312" w:hAnsi="Times New Roman"/>
                <w:b/>
                <w:sz w:val="24"/>
                <w:szCs w:val="24"/>
              </w:rPr>
            </w:pPr>
            <w:r>
              <w:rPr>
                <w:rFonts w:ascii="仿宋_GB2312" w:eastAsia="仿宋_GB2312" w:hAnsi="Times New Roman" w:hint="eastAsia"/>
                <w:b/>
                <w:sz w:val="24"/>
                <w:szCs w:val="24"/>
              </w:rPr>
              <w:t>操作系统</w:t>
            </w:r>
          </w:p>
          <w:p w14:paraId="13513983" w14:textId="77777777" w:rsidR="00155742" w:rsidRDefault="00155742" w:rsidP="00E3387B">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sym w:font="Wingdings 2" w:char="0052"/>
            </w:r>
            <w:r>
              <w:rPr>
                <w:rFonts w:ascii="仿宋_GB2312" w:eastAsia="仿宋_GB2312" w:hAnsi="Times New Roman" w:hint="eastAsia"/>
                <w:sz w:val="24"/>
                <w:szCs w:val="24"/>
              </w:rPr>
              <w:t xml:space="preserve">Windows Server </w:t>
            </w: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Linux</w:t>
            </w:r>
            <w:r>
              <w:rPr>
                <w:rFonts w:ascii="仿宋_GB2312" w:eastAsia="仿宋_GB2312" w:hAnsi="Times New Roman"/>
                <w:sz w:val="24"/>
                <w:szCs w:val="24"/>
              </w:rPr>
              <w:t xml:space="preserve"> </w:t>
            </w:r>
            <w:r>
              <w:rPr>
                <w:rFonts w:ascii="仿宋_GB2312" w:eastAsia="仿宋_GB2312" w:hAnsi="Times New Roman" w:hint="eastAsia"/>
                <w:sz w:val="24"/>
                <w:szCs w:val="24"/>
              </w:rPr>
              <w:sym w:font="Wingdings 2" w:char="00A3"/>
            </w:r>
            <w:r>
              <w:rPr>
                <w:rFonts w:ascii="仿宋_GB2312" w:eastAsia="仿宋_GB2312" w:hAnsi="Times New Roman" w:hint="eastAsia"/>
                <w:sz w:val="24"/>
                <w:szCs w:val="24"/>
              </w:rPr>
              <w:t>其他</w:t>
            </w:r>
          </w:p>
          <w:p w14:paraId="2E180280" w14:textId="77777777" w:rsidR="00155742" w:rsidRDefault="00155742" w:rsidP="00E3387B">
            <w:pPr>
              <w:spacing w:line="288" w:lineRule="auto"/>
              <w:jc w:val="left"/>
              <w:rPr>
                <w:rFonts w:ascii="仿宋_GB2312" w:eastAsia="仿宋_GB2312" w:hAnsi="Times New Roman"/>
                <w:sz w:val="24"/>
                <w:szCs w:val="24"/>
                <w:u w:val="single"/>
              </w:rPr>
            </w:pPr>
            <w:r>
              <w:rPr>
                <w:rFonts w:ascii="仿宋_GB2312" w:eastAsia="仿宋_GB2312" w:hAnsi="Times New Roman" w:hint="eastAsia"/>
                <w:sz w:val="24"/>
                <w:szCs w:val="24"/>
              </w:rPr>
              <w:t>具体版本：</w:t>
            </w:r>
          </w:p>
          <w:p w14:paraId="6A24ACE8" w14:textId="77777777" w:rsidR="00155742" w:rsidRDefault="00155742" w:rsidP="00E3387B">
            <w:pPr>
              <w:spacing w:line="288" w:lineRule="auto"/>
              <w:jc w:val="left"/>
              <w:rPr>
                <w:rFonts w:ascii="仿宋_GB2312" w:eastAsia="仿宋_GB2312" w:hAnsi="Times New Roman"/>
                <w:b/>
                <w:sz w:val="24"/>
                <w:szCs w:val="24"/>
              </w:rPr>
            </w:pPr>
            <w:r>
              <w:rPr>
                <w:rFonts w:ascii="仿宋_GB2312" w:eastAsia="仿宋_GB2312" w:hAnsi="Times New Roman" w:hint="eastAsia"/>
                <w:b/>
                <w:sz w:val="24"/>
                <w:szCs w:val="24"/>
              </w:rPr>
              <w:t>数据库</w:t>
            </w:r>
          </w:p>
          <w:p w14:paraId="1C0A3A44" w14:textId="77777777" w:rsidR="00155742" w:rsidRDefault="00155742" w:rsidP="00E3387B">
            <w:pPr>
              <w:spacing w:line="288" w:lineRule="auto"/>
              <w:jc w:val="left"/>
              <w:rPr>
                <w:rFonts w:ascii="仿宋_GB2312" w:eastAsia="仿宋_GB2312" w:hAnsi="Times New Roman"/>
                <w:sz w:val="24"/>
              </w:rPr>
            </w:pPr>
            <w:r>
              <w:rPr>
                <w:rFonts w:ascii="仿宋_GB2312" w:eastAsia="仿宋_GB2312" w:hAnsi="Times New Roman" w:hint="eastAsia"/>
                <w:sz w:val="24"/>
                <w:szCs w:val="24"/>
              </w:rPr>
              <w:sym w:font="Wingdings 2" w:char="0052"/>
            </w:r>
            <w:proofErr w:type="spellStart"/>
            <w:r>
              <w:rPr>
                <w:rFonts w:ascii="仿宋_GB2312" w:eastAsia="仿宋_GB2312" w:hAnsi="Times New Roman" w:hint="eastAsia"/>
                <w:sz w:val="24"/>
              </w:rPr>
              <w:t>Mysql</w:t>
            </w:r>
            <w:proofErr w:type="spellEnd"/>
            <w:r>
              <w:rPr>
                <w:rFonts w:ascii="仿宋_GB2312" w:eastAsia="仿宋_GB2312" w:hAnsi="Times New Roman" w:hint="eastAsia"/>
                <w:sz w:val="24"/>
              </w:rPr>
              <w:t xml:space="preserve"> </w:t>
            </w:r>
            <w:r>
              <w:rPr>
                <w:rFonts w:ascii="仿宋_GB2312" w:eastAsia="仿宋_GB2312" w:hAnsi="Times New Roman" w:hint="eastAsia"/>
                <w:sz w:val="24"/>
                <w:szCs w:val="24"/>
              </w:rPr>
              <w:sym w:font="Wingdings 2" w:char="00A3"/>
            </w:r>
            <w:r>
              <w:rPr>
                <w:rFonts w:ascii="仿宋_GB2312" w:eastAsia="仿宋_GB2312" w:hAnsi="Times New Roman" w:hint="eastAsia"/>
                <w:sz w:val="24"/>
              </w:rPr>
              <w:t xml:space="preserve">SQL Server </w:t>
            </w:r>
            <w:r>
              <w:rPr>
                <w:rFonts w:ascii="仿宋_GB2312" w:eastAsia="仿宋_GB2312" w:hAnsi="Times New Roman" w:hint="eastAsia"/>
                <w:sz w:val="24"/>
                <w:szCs w:val="24"/>
              </w:rPr>
              <w:sym w:font="Wingdings 2" w:char="00A3"/>
            </w:r>
            <w:r>
              <w:rPr>
                <w:rFonts w:ascii="仿宋_GB2312" w:eastAsia="仿宋_GB2312" w:hAnsi="Times New Roman" w:hint="eastAsia"/>
                <w:sz w:val="24"/>
              </w:rPr>
              <w:t>Oracle</w:t>
            </w:r>
          </w:p>
          <w:p w14:paraId="4F6A1174" w14:textId="77777777" w:rsidR="00155742" w:rsidRDefault="00155742" w:rsidP="00E3387B">
            <w:pPr>
              <w:spacing w:line="288" w:lineRule="auto"/>
              <w:jc w:val="left"/>
              <w:rPr>
                <w:rFonts w:ascii="仿宋_GB2312" w:eastAsia="仿宋_GB2312" w:hAnsi="Times New Roman"/>
                <w:sz w:val="24"/>
                <w:szCs w:val="24"/>
              </w:rPr>
            </w:pPr>
            <w:r>
              <w:rPr>
                <w:rFonts w:ascii="仿宋_GB2312" w:eastAsia="仿宋_GB2312" w:hAnsi="Times New Roman" w:hint="eastAsia"/>
                <w:sz w:val="24"/>
                <w:szCs w:val="24"/>
              </w:rPr>
              <w:sym w:font="Wingdings 2" w:char="00A3"/>
            </w:r>
            <w:r>
              <w:rPr>
                <w:rFonts w:ascii="仿宋_GB2312" w:eastAsia="仿宋_GB2312" w:hAnsi="Times New Roman" w:hint="eastAsia"/>
                <w:sz w:val="24"/>
              </w:rPr>
              <w:t>其他</w:t>
            </w:r>
          </w:p>
          <w:p w14:paraId="332C654F" w14:textId="77777777" w:rsidR="00155742" w:rsidRDefault="00155742" w:rsidP="00E3387B">
            <w:pPr>
              <w:spacing w:line="288" w:lineRule="auto"/>
              <w:jc w:val="left"/>
              <w:rPr>
                <w:rFonts w:ascii="仿宋_GB2312" w:eastAsia="仿宋_GB2312" w:hAnsi="Times New Roman"/>
                <w:sz w:val="24"/>
                <w:szCs w:val="24"/>
              </w:rPr>
            </w:pPr>
            <w:r>
              <w:rPr>
                <w:rFonts w:ascii="仿宋_GB2312" w:eastAsia="仿宋_GB2312" w:hAnsi="Times New Roman" w:hint="eastAsia"/>
                <w:b/>
                <w:sz w:val="24"/>
                <w:szCs w:val="24"/>
              </w:rPr>
              <w:t>备注说明</w:t>
            </w:r>
            <w:r>
              <w:rPr>
                <w:rFonts w:ascii="仿宋_GB2312" w:eastAsia="仿宋_GB2312" w:hAnsi="Times New Roman" w:hint="eastAsia"/>
                <w:sz w:val="24"/>
                <w:szCs w:val="24"/>
              </w:rPr>
              <w:t xml:space="preserve">（需要其他硬件设备或服务器数量多于1台时请说明）          </w:t>
            </w:r>
          </w:p>
          <w:p w14:paraId="49375D31" w14:textId="0E552829" w:rsidR="00155742" w:rsidRDefault="00155742" w:rsidP="00E3387B">
            <w:pPr>
              <w:spacing w:line="288" w:lineRule="auto"/>
              <w:jc w:val="left"/>
              <w:rPr>
                <w:rFonts w:ascii="仿宋_GB2312" w:eastAsia="仿宋_GB2312" w:hAnsi="Times New Roman"/>
                <w:sz w:val="24"/>
                <w:szCs w:val="24"/>
              </w:rPr>
            </w:pPr>
            <w:r>
              <w:rPr>
                <w:rFonts w:ascii="仿宋_GB2312" w:eastAsia="仿宋_GB2312" w:hAnsi="Times New Roman" w:hint="eastAsia"/>
                <w:b/>
                <w:sz w:val="24"/>
                <w:szCs w:val="24"/>
              </w:rPr>
              <w:t>是否支持云渲染</w:t>
            </w:r>
            <w:r>
              <w:rPr>
                <w:rFonts w:ascii="仿宋_GB2312" w:eastAsia="仿宋_GB2312" w:hAnsi="Times New Roman" w:hint="eastAsia"/>
                <w:sz w:val="24"/>
                <w:szCs w:val="24"/>
              </w:rPr>
              <w:t>：</w:t>
            </w:r>
            <w:r>
              <w:rPr>
                <w:rFonts w:ascii="仿宋_GB2312" w:eastAsia="仿宋_GB2312" w:hAnsi="黑体" w:hint="eastAsia"/>
                <w:kern w:val="0"/>
                <w:sz w:val="24"/>
                <w:szCs w:val="24"/>
              </w:rPr>
              <w:sym w:font="Wingdings 2" w:char="0052"/>
            </w:r>
            <w:r>
              <w:rPr>
                <w:rFonts w:ascii="仿宋_GB2312" w:eastAsia="仿宋_GB2312" w:hAnsi="Times New Roman" w:hint="eastAsia"/>
                <w:sz w:val="24"/>
                <w:szCs w:val="24"/>
              </w:rPr>
              <w:t xml:space="preserve">是  </w:t>
            </w:r>
            <w:r>
              <w:rPr>
                <w:rFonts w:ascii="仿宋_GB2312" w:eastAsia="仿宋_GB2312" w:hAnsi="黑体" w:hint="eastAsia"/>
                <w:kern w:val="0"/>
                <w:sz w:val="24"/>
                <w:szCs w:val="24"/>
              </w:rPr>
              <w:t>□</w:t>
            </w:r>
            <w:r>
              <w:rPr>
                <w:rFonts w:ascii="仿宋_GB2312" w:eastAsia="仿宋_GB2312" w:hAnsi="Times New Roman" w:hint="eastAsia"/>
                <w:sz w:val="24"/>
                <w:szCs w:val="24"/>
              </w:rPr>
              <w:t>否</w:t>
            </w:r>
          </w:p>
        </w:tc>
      </w:tr>
      <w:tr w:rsidR="00155742" w14:paraId="6F4DCD01" w14:textId="77777777" w:rsidTr="00E3387B">
        <w:trPr>
          <w:trHeight w:val="557"/>
          <w:jc w:val="center"/>
        </w:trPr>
        <w:tc>
          <w:tcPr>
            <w:tcW w:w="977" w:type="dxa"/>
            <w:vMerge/>
            <w:vAlign w:val="center"/>
          </w:tcPr>
          <w:p w14:paraId="31550691" w14:textId="77777777" w:rsidR="00155742" w:rsidRDefault="00155742" w:rsidP="00E3387B">
            <w:pPr>
              <w:spacing w:line="288" w:lineRule="auto"/>
              <w:jc w:val="left"/>
              <w:rPr>
                <w:rFonts w:ascii="黑体" w:eastAsia="黑体" w:hAnsi="黑体"/>
                <w:sz w:val="24"/>
                <w:szCs w:val="24"/>
              </w:rPr>
            </w:pPr>
          </w:p>
        </w:tc>
        <w:tc>
          <w:tcPr>
            <w:tcW w:w="2854" w:type="dxa"/>
            <w:vAlign w:val="center"/>
          </w:tcPr>
          <w:p w14:paraId="25E9C79D" w14:textId="77777777" w:rsidR="00155742" w:rsidRDefault="00155742" w:rsidP="00E3387B">
            <w:pPr>
              <w:spacing w:line="288" w:lineRule="auto"/>
              <w:rPr>
                <w:rFonts w:ascii="Times New Roman" w:eastAsia="仿宋_GB2312" w:hAnsi="Times New Roman"/>
                <w:sz w:val="24"/>
                <w:szCs w:val="24"/>
              </w:rPr>
            </w:pPr>
            <w:r>
              <w:rPr>
                <w:rFonts w:ascii="Times New Roman" w:eastAsia="仿宋_GB2312" w:hAnsi="Times New Roman" w:hint="eastAsia"/>
                <w:sz w:val="24"/>
                <w:szCs w:val="24"/>
              </w:rPr>
              <w:t>实验品质（如：单场景模型总面数、贴图分辨率、每帧渲染次数、动作反馈时间、显示刷新率、分辨率等）</w:t>
            </w:r>
          </w:p>
        </w:tc>
        <w:tc>
          <w:tcPr>
            <w:tcW w:w="4803" w:type="dxa"/>
            <w:vAlign w:val="center"/>
          </w:tcPr>
          <w:p w14:paraId="149B8AD5" w14:textId="77777777" w:rsidR="00155742" w:rsidRDefault="00155742" w:rsidP="00E3387B">
            <w:pPr>
              <w:pStyle w:val="af1"/>
              <w:spacing w:line="288" w:lineRule="auto"/>
              <w:ind w:firstLineChars="0" w:firstLine="0"/>
              <w:jc w:val="left"/>
              <w:rPr>
                <w:rFonts w:ascii="黑体" w:eastAsia="黑体" w:hAnsi="黑体"/>
                <w:sz w:val="24"/>
                <w:szCs w:val="24"/>
              </w:rPr>
            </w:pPr>
          </w:p>
          <w:p w14:paraId="2E29DB15" w14:textId="77777777" w:rsidR="00155742" w:rsidRDefault="00155742" w:rsidP="00E3387B">
            <w:pPr>
              <w:spacing w:line="288" w:lineRule="auto"/>
              <w:rPr>
                <w:rFonts w:ascii="Times New Roman" w:eastAsia="仿宋_GB2312" w:hAnsi="Times New Roman"/>
                <w:sz w:val="24"/>
                <w:szCs w:val="24"/>
              </w:rPr>
            </w:pPr>
            <w:r>
              <w:rPr>
                <w:rFonts w:ascii="Times New Roman" w:eastAsia="仿宋_GB2312" w:hAnsi="Times New Roman" w:hint="eastAsia"/>
                <w:sz w:val="24"/>
                <w:szCs w:val="24"/>
              </w:rPr>
              <w:t>单场景模型总面数：</w:t>
            </w:r>
            <w:r>
              <w:rPr>
                <w:rFonts w:ascii="Times New Roman" w:eastAsia="仿宋_GB2312" w:hAnsi="Times New Roman" w:hint="eastAsia"/>
                <w:sz w:val="24"/>
                <w:szCs w:val="24"/>
              </w:rPr>
              <w:t>800000</w:t>
            </w:r>
            <w:r>
              <w:rPr>
                <w:rFonts w:ascii="Times New Roman" w:eastAsia="仿宋_GB2312" w:hAnsi="Times New Roman" w:hint="eastAsia"/>
                <w:sz w:val="24"/>
                <w:szCs w:val="24"/>
              </w:rPr>
              <w:t>面</w:t>
            </w:r>
          </w:p>
          <w:p w14:paraId="16C675F8" w14:textId="77777777" w:rsidR="00155742" w:rsidRDefault="00155742" w:rsidP="00E3387B">
            <w:pPr>
              <w:spacing w:line="288" w:lineRule="auto"/>
              <w:rPr>
                <w:rFonts w:ascii="Times New Roman" w:eastAsia="仿宋_GB2312" w:hAnsi="Times New Roman"/>
                <w:sz w:val="24"/>
                <w:szCs w:val="24"/>
              </w:rPr>
            </w:pPr>
            <w:r>
              <w:rPr>
                <w:rFonts w:ascii="Times New Roman" w:eastAsia="仿宋_GB2312" w:hAnsi="Times New Roman" w:hint="eastAsia"/>
                <w:sz w:val="24"/>
                <w:szCs w:val="24"/>
              </w:rPr>
              <w:t>贴图分辨率：</w:t>
            </w:r>
            <w:r>
              <w:rPr>
                <w:rFonts w:ascii="Times New Roman" w:eastAsia="仿宋_GB2312" w:hAnsi="Times New Roman" w:hint="eastAsia"/>
                <w:sz w:val="24"/>
                <w:szCs w:val="24"/>
              </w:rPr>
              <w:t>1024*1024</w:t>
            </w:r>
          </w:p>
          <w:p w14:paraId="56A86D8E" w14:textId="77777777" w:rsidR="00155742" w:rsidRDefault="00155742" w:rsidP="00E3387B">
            <w:pPr>
              <w:spacing w:line="288" w:lineRule="auto"/>
              <w:rPr>
                <w:rFonts w:ascii="Times New Roman" w:eastAsia="仿宋_GB2312" w:hAnsi="Times New Roman"/>
                <w:sz w:val="24"/>
                <w:szCs w:val="24"/>
              </w:rPr>
            </w:pPr>
            <w:r>
              <w:rPr>
                <w:rFonts w:ascii="Times New Roman" w:eastAsia="仿宋_GB2312" w:hAnsi="Times New Roman" w:hint="eastAsia"/>
                <w:sz w:val="24"/>
                <w:szCs w:val="24"/>
              </w:rPr>
              <w:t>动作反馈时间：</w:t>
            </w:r>
            <w:r>
              <w:rPr>
                <w:rFonts w:ascii="Times New Roman" w:eastAsia="仿宋_GB2312" w:hAnsi="Times New Roman" w:hint="eastAsia"/>
                <w:sz w:val="24"/>
                <w:szCs w:val="24"/>
              </w:rPr>
              <w:t>1</w:t>
            </w:r>
            <w:r>
              <w:rPr>
                <w:rFonts w:ascii="Times New Roman" w:eastAsia="仿宋_GB2312" w:hAnsi="Times New Roman" w:hint="eastAsia"/>
                <w:sz w:val="24"/>
                <w:szCs w:val="24"/>
              </w:rPr>
              <w:t>秒以内</w:t>
            </w:r>
          </w:p>
          <w:p w14:paraId="167FBED9" w14:textId="77777777" w:rsidR="00155742" w:rsidRDefault="00155742" w:rsidP="00E3387B">
            <w:pPr>
              <w:spacing w:line="288" w:lineRule="auto"/>
              <w:rPr>
                <w:rFonts w:ascii="Times New Roman" w:eastAsia="仿宋_GB2312" w:hAnsi="Times New Roman"/>
                <w:sz w:val="24"/>
                <w:szCs w:val="24"/>
              </w:rPr>
            </w:pPr>
            <w:r>
              <w:rPr>
                <w:rFonts w:ascii="Times New Roman" w:eastAsia="仿宋_GB2312" w:hAnsi="Times New Roman" w:hint="eastAsia"/>
                <w:sz w:val="24"/>
                <w:szCs w:val="24"/>
              </w:rPr>
              <w:t>显示刷新率：高于</w:t>
            </w:r>
            <w:r>
              <w:rPr>
                <w:rFonts w:ascii="Times New Roman" w:eastAsia="仿宋_GB2312" w:hAnsi="Times New Roman" w:hint="eastAsia"/>
                <w:sz w:val="24"/>
                <w:szCs w:val="24"/>
              </w:rPr>
              <w:t>30Hz</w:t>
            </w:r>
            <w:r>
              <w:rPr>
                <w:rFonts w:ascii="Times New Roman" w:eastAsia="仿宋_GB2312" w:hAnsi="Times New Roman" w:hint="eastAsia"/>
                <w:sz w:val="24"/>
                <w:szCs w:val="24"/>
              </w:rPr>
              <w:t>（</w:t>
            </w:r>
            <w:r>
              <w:rPr>
                <w:rFonts w:ascii="Times New Roman" w:eastAsia="仿宋_GB2312" w:hAnsi="Times New Roman" w:hint="eastAsia"/>
                <w:sz w:val="24"/>
                <w:szCs w:val="24"/>
              </w:rPr>
              <w:t>fps</w:t>
            </w:r>
            <w:r>
              <w:rPr>
                <w:rFonts w:ascii="Times New Roman" w:eastAsia="仿宋_GB2312" w:hAnsi="Times New Roman" w:hint="eastAsia"/>
                <w:sz w:val="24"/>
                <w:szCs w:val="24"/>
              </w:rPr>
              <w:t>）</w:t>
            </w:r>
          </w:p>
          <w:p w14:paraId="3DC951A4" w14:textId="77777777" w:rsidR="00155742" w:rsidRDefault="00155742" w:rsidP="00E3387B">
            <w:pPr>
              <w:spacing w:line="288" w:lineRule="auto"/>
              <w:rPr>
                <w:rFonts w:ascii="黑体" w:eastAsia="黑体" w:hAnsi="黑体"/>
                <w:sz w:val="24"/>
                <w:szCs w:val="24"/>
              </w:rPr>
            </w:pPr>
            <w:r>
              <w:rPr>
                <w:rFonts w:ascii="Times New Roman" w:eastAsia="仿宋_GB2312" w:hAnsi="Times New Roman" w:hint="eastAsia"/>
                <w:sz w:val="24"/>
                <w:szCs w:val="24"/>
              </w:rPr>
              <w:t>正常分辨率</w:t>
            </w:r>
            <w:r>
              <w:rPr>
                <w:rFonts w:ascii="Times New Roman" w:eastAsia="仿宋_GB2312" w:hAnsi="Times New Roman" w:hint="eastAsia"/>
                <w:sz w:val="24"/>
                <w:szCs w:val="24"/>
              </w:rPr>
              <w:t xml:space="preserve"> 1920*1080</w:t>
            </w:r>
          </w:p>
        </w:tc>
      </w:tr>
    </w:tbl>
    <w:p w14:paraId="74383455" w14:textId="77777777" w:rsidR="00DB2BE9" w:rsidRDefault="00DB2BE9">
      <w:pPr>
        <w:spacing w:line="416" w:lineRule="auto"/>
        <w:jc w:val="left"/>
        <w:rPr>
          <w:rFonts w:ascii="黑体" w:eastAsia="黑体" w:hAnsi="黑体" w:cs="Times New Roman"/>
          <w:bCs/>
          <w:sz w:val="28"/>
        </w:rPr>
      </w:pPr>
    </w:p>
    <w:p w14:paraId="2B3C88F5" w14:textId="77777777" w:rsidR="00DB2BE9" w:rsidRPr="005152E2" w:rsidRDefault="008939EA">
      <w:pPr>
        <w:spacing w:line="416" w:lineRule="auto"/>
        <w:jc w:val="left"/>
        <w:rPr>
          <w:rFonts w:ascii="黑体" w:eastAsia="黑体" w:hAnsi="黑体" w:cs="Times New Roman"/>
          <w:bCs/>
          <w:color w:val="C00000"/>
          <w:sz w:val="28"/>
          <w:highlight w:val="yellow"/>
        </w:rPr>
      </w:pPr>
      <w:r w:rsidRPr="005152E2">
        <w:rPr>
          <w:rFonts w:ascii="黑体" w:eastAsia="黑体" w:hAnsi="黑体" w:cs="Times New Roman" w:hint="eastAsia"/>
          <w:bCs/>
          <w:color w:val="C00000"/>
          <w:sz w:val="28"/>
        </w:rPr>
        <w:t>8.实验教学课程持续建设服务计划</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DB2BE9" w14:paraId="4A712794" w14:textId="77777777">
        <w:trPr>
          <w:trHeight w:val="839"/>
          <w:jc w:val="center"/>
        </w:trPr>
        <w:tc>
          <w:tcPr>
            <w:tcW w:w="8634" w:type="dxa"/>
          </w:tcPr>
          <w:p w14:paraId="4C5EDE05" w14:textId="77777777" w:rsidR="00DB2BE9" w:rsidRDefault="008939EA">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（本实验教学课程今后</w:t>
            </w:r>
            <w:r>
              <w:rPr>
                <w:rFonts w:ascii="Times New Roman" w:eastAsia="仿宋_GB2312" w:hAnsi="Times New Roman" w:hint="eastAsia"/>
                <w:sz w:val="24"/>
                <w:szCs w:val="24"/>
              </w:rPr>
              <w:t>5</w:t>
            </w:r>
            <w:r>
              <w:rPr>
                <w:rFonts w:ascii="Times New Roman" w:eastAsia="仿宋_GB2312" w:hAnsi="Times New Roman" w:hint="eastAsia"/>
                <w:sz w:val="24"/>
                <w:szCs w:val="24"/>
              </w:rPr>
              <w:t>年继续向高校和社会开放服务计划及预计服务人数）</w:t>
            </w:r>
          </w:p>
          <w:p w14:paraId="6E783670" w14:textId="77777777" w:rsidR="00DB2BE9" w:rsidRDefault="008939EA">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1</w:t>
            </w:r>
            <w:r>
              <w:rPr>
                <w:rFonts w:ascii="Times New Roman" w:eastAsia="仿宋_GB2312" w:hAnsi="Times New Roman" w:hint="eastAsia"/>
                <w:sz w:val="24"/>
                <w:szCs w:val="24"/>
              </w:rPr>
              <w:t>）课程持续建设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6482"/>
            </w:tblGrid>
            <w:tr w:rsidR="00DB2BE9" w14:paraId="321210D0" w14:textId="77777777">
              <w:trPr>
                <w:jc w:val="center"/>
              </w:trPr>
              <w:tc>
                <w:tcPr>
                  <w:tcW w:w="1134" w:type="dxa"/>
                  <w:shd w:val="clear" w:color="auto" w:fill="auto"/>
                </w:tcPr>
                <w:p w14:paraId="14CD519D" w14:textId="77777777" w:rsidR="00DB2BE9" w:rsidRDefault="008939EA">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日期</w:t>
                  </w:r>
                </w:p>
              </w:tc>
              <w:tc>
                <w:tcPr>
                  <w:tcW w:w="6482" w:type="dxa"/>
                  <w:shd w:val="clear" w:color="auto" w:fill="auto"/>
                </w:tcPr>
                <w:p w14:paraId="23C0AF4E" w14:textId="77777777" w:rsidR="00DB2BE9" w:rsidRDefault="008939EA">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描述</w:t>
                  </w:r>
                </w:p>
              </w:tc>
            </w:tr>
            <w:tr w:rsidR="00DB2BE9" w14:paraId="7F3A4405" w14:textId="77777777">
              <w:trPr>
                <w:jc w:val="center"/>
              </w:trPr>
              <w:tc>
                <w:tcPr>
                  <w:tcW w:w="1134" w:type="dxa"/>
                  <w:shd w:val="clear" w:color="auto" w:fill="auto"/>
                </w:tcPr>
                <w:p w14:paraId="7A1BCE5B" w14:textId="77777777" w:rsidR="00DB2BE9" w:rsidRDefault="008939EA">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第一年</w:t>
                  </w:r>
                </w:p>
              </w:tc>
              <w:tc>
                <w:tcPr>
                  <w:tcW w:w="6482" w:type="dxa"/>
                  <w:shd w:val="clear" w:color="auto" w:fill="auto"/>
                </w:tcPr>
                <w:p w14:paraId="17C86E40" w14:textId="096DA291" w:rsidR="00DB2BE9" w:rsidRDefault="00A14B90">
                  <w:pPr>
                    <w:spacing w:line="288" w:lineRule="auto"/>
                    <w:jc w:val="center"/>
                    <w:rPr>
                      <w:rFonts w:ascii="Times New Roman" w:eastAsia="仿宋_GB2312" w:hAnsi="Times New Roman"/>
                      <w:sz w:val="24"/>
                      <w:szCs w:val="24"/>
                    </w:rPr>
                  </w:pPr>
                  <w:r>
                    <w:rPr>
                      <w:rFonts w:ascii="Times New Roman" w:eastAsia="仿宋_GB2312" w:hAnsi="Times New Roman"/>
                      <w:sz w:val="24"/>
                      <w:szCs w:val="24"/>
                    </w:rPr>
                    <w:t>本校开放</w:t>
                  </w:r>
                  <w:r>
                    <w:rPr>
                      <w:rFonts w:ascii="Times New Roman" w:eastAsia="仿宋_GB2312" w:hAnsi="Times New Roman" w:hint="eastAsia"/>
                      <w:sz w:val="24"/>
                      <w:szCs w:val="24"/>
                    </w:rPr>
                    <w:t>，</w:t>
                  </w:r>
                  <w:r>
                    <w:rPr>
                      <w:rFonts w:ascii="Times New Roman" w:eastAsia="仿宋_GB2312" w:hAnsi="Times New Roman"/>
                      <w:sz w:val="24"/>
                      <w:szCs w:val="24"/>
                    </w:rPr>
                    <w:t>进一步完善</w:t>
                  </w:r>
                  <w:r>
                    <w:rPr>
                      <w:rFonts w:ascii="Times New Roman" w:eastAsia="仿宋_GB2312" w:hAnsi="Times New Roman" w:hint="eastAsia"/>
                      <w:sz w:val="24"/>
                      <w:szCs w:val="24"/>
                    </w:rPr>
                    <w:t>，</w:t>
                  </w:r>
                  <w:r>
                    <w:rPr>
                      <w:rFonts w:ascii="Times New Roman" w:eastAsia="仿宋_GB2312" w:hAnsi="Times New Roman"/>
                      <w:sz w:val="24"/>
                      <w:szCs w:val="24"/>
                    </w:rPr>
                    <w:t>预计服务人数</w:t>
                  </w:r>
                  <w:r>
                    <w:rPr>
                      <w:rFonts w:ascii="Times New Roman" w:eastAsia="仿宋_GB2312" w:hAnsi="Times New Roman" w:hint="eastAsia"/>
                      <w:sz w:val="24"/>
                      <w:szCs w:val="24"/>
                    </w:rPr>
                    <w:t>150</w:t>
                  </w:r>
                  <w:r>
                    <w:rPr>
                      <w:rFonts w:ascii="Times New Roman" w:eastAsia="仿宋_GB2312" w:hAnsi="Times New Roman" w:hint="eastAsia"/>
                      <w:sz w:val="24"/>
                      <w:szCs w:val="24"/>
                    </w:rPr>
                    <w:t>左右</w:t>
                  </w:r>
                </w:p>
              </w:tc>
            </w:tr>
            <w:tr w:rsidR="00DB2BE9" w14:paraId="775357F8" w14:textId="77777777">
              <w:trPr>
                <w:jc w:val="center"/>
              </w:trPr>
              <w:tc>
                <w:tcPr>
                  <w:tcW w:w="1134" w:type="dxa"/>
                  <w:shd w:val="clear" w:color="auto" w:fill="auto"/>
                </w:tcPr>
                <w:p w14:paraId="79506B8C" w14:textId="77777777" w:rsidR="00DB2BE9" w:rsidRDefault="008939EA">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第二年</w:t>
                  </w:r>
                </w:p>
              </w:tc>
              <w:tc>
                <w:tcPr>
                  <w:tcW w:w="6482" w:type="dxa"/>
                  <w:shd w:val="clear" w:color="auto" w:fill="auto"/>
                </w:tcPr>
                <w:p w14:paraId="1D3AE441" w14:textId="6F38CFC0" w:rsidR="00DB2BE9" w:rsidRDefault="00A14B90">
                  <w:pPr>
                    <w:spacing w:line="288" w:lineRule="auto"/>
                    <w:jc w:val="center"/>
                    <w:rPr>
                      <w:rFonts w:ascii="Times New Roman" w:eastAsia="仿宋_GB2312" w:hAnsi="Times New Roman"/>
                      <w:sz w:val="24"/>
                      <w:szCs w:val="24"/>
                    </w:rPr>
                  </w:pPr>
                  <w:r>
                    <w:rPr>
                      <w:rFonts w:ascii="Times New Roman" w:eastAsia="仿宋_GB2312" w:hAnsi="Times New Roman"/>
                      <w:sz w:val="24"/>
                      <w:szCs w:val="24"/>
                    </w:rPr>
                    <w:t>本校开放</w:t>
                  </w:r>
                  <w:r>
                    <w:rPr>
                      <w:rFonts w:ascii="Times New Roman" w:eastAsia="仿宋_GB2312" w:hAnsi="Times New Roman" w:hint="eastAsia"/>
                      <w:sz w:val="24"/>
                      <w:szCs w:val="24"/>
                    </w:rPr>
                    <w:t>，同时向</w:t>
                  </w:r>
                  <w:r>
                    <w:rPr>
                      <w:rFonts w:ascii="Times New Roman" w:eastAsia="仿宋_GB2312" w:hAnsi="Times New Roman"/>
                      <w:sz w:val="24"/>
                      <w:szCs w:val="24"/>
                    </w:rPr>
                    <w:t>其他高校开放</w:t>
                  </w:r>
                </w:p>
              </w:tc>
            </w:tr>
            <w:tr w:rsidR="00DB2BE9" w14:paraId="7DE13FE2" w14:textId="77777777">
              <w:trPr>
                <w:jc w:val="center"/>
              </w:trPr>
              <w:tc>
                <w:tcPr>
                  <w:tcW w:w="1134" w:type="dxa"/>
                  <w:shd w:val="clear" w:color="auto" w:fill="auto"/>
                </w:tcPr>
                <w:p w14:paraId="5362B470" w14:textId="77777777" w:rsidR="00DB2BE9" w:rsidRDefault="008939EA">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第</w:t>
                  </w:r>
                  <w:r>
                    <w:rPr>
                      <w:rFonts w:ascii="Times New Roman" w:eastAsia="仿宋_GB2312" w:hAnsi="Times New Roman"/>
                      <w:sz w:val="24"/>
                      <w:szCs w:val="24"/>
                    </w:rPr>
                    <w:t>三年</w:t>
                  </w:r>
                </w:p>
              </w:tc>
              <w:tc>
                <w:tcPr>
                  <w:tcW w:w="6482" w:type="dxa"/>
                  <w:shd w:val="clear" w:color="auto" w:fill="auto"/>
                </w:tcPr>
                <w:p w14:paraId="0CB10388" w14:textId="3A7D8310" w:rsidR="00DB2BE9" w:rsidRDefault="00A14B90">
                  <w:pPr>
                    <w:spacing w:line="288" w:lineRule="auto"/>
                    <w:jc w:val="center"/>
                    <w:rPr>
                      <w:rFonts w:ascii="Times New Roman" w:eastAsia="仿宋_GB2312" w:hAnsi="Times New Roman"/>
                      <w:sz w:val="24"/>
                      <w:szCs w:val="24"/>
                    </w:rPr>
                  </w:pPr>
                  <w:r>
                    <w:rPr>
                      <w:rFonts w:ascii="Times New Roman" w:eastAsia="仿宋_GB2312" w:hAnsi="Times New Roman"/>
                      <w:sz w:val="24"/>
                      <w:szCs w:val="24"/>
                    </w:rPr>
                    <w:t>本校开放</w:t>
                  </w:r>
                  <w:r>
                    <w:rPr>
                      <w:rFonts w:ascii="Times New Roman" w:eastAsia="仿宋_GB2312" w:hAnsi="Times New Roman" w:hint="eastAsia"/>
                      <w:sz w:val="24"/>
                      <w:szCs w:val="24"/>
                    </w:rPr>
                    <w:t>，同时向</w:t>
                  </w:r>
                  <w:r>
                    <w:rPr>
                      <w:rFonts w:ascii="Times New Roman" w:eastAsia="仿宋_GB2312" w:hAnsi="Times New Roman"/>
                      <w:sz w:val="24"/>
                      <w:szCs w:val="24"/>
                    </w:rPr>
                    <w:t>其他高校开放</w:t>
                  </w:r>
                </w:p>
              </w:tc>
            </w:tr>
            <w:tr w:rsidR="00DB2BE9" w14:paraId="69BC2D05" w14:textId="77777777">
              <w:trPr>
                <w:jc w:val="center"/>
              </w:trPr>
              <w:tc>
                <w:tcPr>
                  <w:tcW w:w="1134" w:type="dxa"/>
                  <w:shd w:val="clear" w:color="auto" w:fill="auto"/>
                </w:tcPr>
                <w:p w14:paraId="455CCC3E" w14:textId="77777777" w:rsidR="00DB2BE9" w:rsidRDefault="008939EA">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第</w:t>
                  </w:r>
                  <w:r>
                    <w:rPr>
                      <w:rFonts w:ascii="Times New Roman" w:eastAsia="仿宋_GB2312" w:hAnsi="Times New Roman"/>
                      <w:sz w:val="24"/>
                      <w:szCs w:val="24"/>
                    </w:rPr>
                    <w:t>四年</w:t>
                  </w:r>
                </w:p>
              </w:tc>
              <w:tc>
                <w:tcPr>
                  <w:tcW w:w="6482" w:type="dxa"/>
                  <w:shd w:val="clear" w:color="auto" w:fill="auto"/>
                </w:tcPr>
                <w:p w14:paraId="14144C34" w14:textId="7C19C44A" w:rsidR="00DB2BE9" w:rsidRDefault="00A14B90">
                  <w:pPr>
                    <w:spacing w:line="288" w:lineRule="auto"/>
                    <w:jc w:val="center"/>
                    <w:rPr>
                      <w:rFonts w:ascii="Times New Roman" w:eastAsia="仿宋_GB2312" w:hAnsi="Times New Roman"/>
                      <w:sz w:val="24"/>
                      <w:szCs w:val="24"/>
                    </w:rPr>
                  </w:pPr>
                  <w:r>
                    <w:rPr>
                      <w:rFonts w:ascii="Times New Roman" w:eastAsia="仿宋_GB2312" w:hAnsi="Times New Roman"/>
                      <w:sz w:val="24"/>
                      <w:szCs w:val="24"/>
                    </w:rPr>
                    <w:t>本校开放</w:t>
                  </w:r>
                  <w:r>
                    <w:rPr>
                      <w:rFonts w:ascii="Times New Roman" w:eastAsia="仿宋_GB2312" w:hAnsi="Times New Roman" w:hint="eastAsia"/>
                      <w:sz w:val="24"/>
                      <w:szCs w:val="24"/>
                    </w:rPr>
                    <w:t>，同时向</w:t>
                  </w:r>
                  <w:r>
                    <w:rPr>
                      <w:rFonts w:ascii="Times New Roman" w:eastAsia="仿宋_GB2312" w:hAnsi="Times New Roman"/>
                      <w:sz w:val="24"/>
                      <w:szCs w:val="24"/>
                    </w:rPr>
                    <w:t>其他高校开放</w:t>
                  </w:r>
                </w:p>
              </w:tc>
            </w:tr>
            <w:tr w:rsidR="00DB2BE9" w14:paraId="34273213" w14:textId="77777777">
              <w:trPr>
                <w:jc w:val="center"/>
              </w:trPr>
              <w:tc>
                <w:tcPr>
                  <w:tcW w:w="1134" w:type="dxa"/>
                  <w:shd w:val="clear" w:color="auto" w:fill="auto"/>
                </w:tcPr>
                <w:p w14:paraId="7318199E" w14:textId="77777777" w:rsidR="00DB2BE9" w:rsidRDefault="008939EA">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第五年</w:t>
                  </w:r>
                </w:p>
              </w:tc>
              <w:tc>
                <w:tcPr>
                  <w:tcW w:w="6482" w:type="dxa"/>
                  <w:shd w:val="clear" w:color="auto" w:fill="auto"/>
                </w:tcPr>
                <w:p w14:paraId="7E9BA573" w14:textId="038C5607" w:rsidR="00DB2BE9" w:rsidRDefault="00A14B90">
                  <w:pPr>
                    <w:spacing w:line="288" w:lineRule="auto"/>
                    <w:jc w:val="center"/>
                    <w:rPr>
                      <w:rFonts w:ascii="Times New Roman" w:eastAsia="仿宋_GB2312" w:hAnsi="Times New Roman"/>
                      <w:sz w:val="24"/>
                      <w:szCs w:val="24"/>
                    </w:rPr>
                  </w:pPr>
                  <w:r>
                    <w:rPr>
                      <w:rFonts w:ascii="Times New Roman" w:eastAsia="仿宋_GB2312" w:hAnsi="Times New Roman"/>
                      <w:sz w:val="24"/>
                      <w:szCs w:val="24"/>
                    </w:rPr>
                    <w:t>本校开放</w:t>
                  </w:r>
                  <w:r>
                    <w:rPr>
                      <w:rFonts w:ascii="Times New Roman" w:eastAsia="仿宋_GB2312" w:hAnsi="Times New Roman" w:hint="eastAsia"/>
                      <w:sz w:val="24"/>
                      <w:szCs w:val="24"/>
                    </w:rPr>
                    <w:t>，同时向</w:t>
                  </w:r>
                  <w:r>
                    <w:rPr>
                      <w:rFonts w:ascii="Times New Roman" w:eastAsia="仿宋_GB2312" w:hAnsi="Times New Roman"/>
                      <w:sz w:val="24"/>
                      <w:szCs w:val="24"/>
                    </w:rPr>
                    <w:t>其他高校开放</w:t>
                  </w:r>
                </w:p>
              </w:tc>
            </w:tr>
          </w:tbl>
          <w:p w14:paraId="5EB8E222" w14:textId="77777777" w:rsidR="00DB2BE9" w:rsidRDefault="008939EA">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其他</w:t>
            </w:r>
            <w:r>
              <w:rPr>
                <w:rFonts w:ascii="Times New Roman" w:eastAsia="仿宋_GB2312" w:hAnsi="Times New Roman"/>
                <w:sz w:val="24"/>
                <w:szCs w:val="24"/>
              </w:rPr>
              <w:t>描述：</w:t>
            </w:r>
          </w:p>
          <w:p w14:paraId="1B81EC2F" w14:textId="77777777" w:rsidR="00DB2BE9" w:rsidRDefault="00DB2BE9">
            <w:pPr>
              <w:spacing w:line="288" w:lineRule="auto"/>
              <w:jc w:val="left"/>
              <w:rPr>
                <w:rFonts w:ascii="Times New Roman" w:eastAsia="仿宋_GB2312" w:hAnsi="Times New Roman"/>
                <w:sz w:val="24"/>
                <w:szCs w:val="24"/>
              </w:rPr>
            </w:pPr>
          </w:p>
          <w:p w14:paraId="4B693628" w14:textId="77777777" w:rsidR="00DB2BE9" w:rsidRDefault="00DB2BE9">
            <w:pPr>
              <w:spacing w:line="288" w:lineRule="auto"/>
              <w:jc w:val="left"/>
              <w:rPr>
                <w:rFonts w:ascii="Times New Roman" w:eastAsia="仿宋_GB2312" w:hAnsi="Times New Roman"/>
                <w:sz w:val="24"/>
                <w:szCs w:val="24"/>
              </w:rPr>
            </w:pPr>
          </w:p>
          <w:p w14:paraId="1E4F800A" w14:textId="77777777" w:rsidR="00DB2BE9" w:rsidRDefault="008939EA">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w:t>
            </w:r>
            <w:r>
              <w:rPr>
                <w:rFonts w:ascii="Times New Roman" w:eastAsia="仿宋_GB2312" w:hAnsi="Times New Roman" w:hint="eastAsia"/>
                <w:sz w:val="24"/>
                <w:szCs w:val="24"/>
              </w:rPr>
              <w:t>2</w:t>
            </w:r>
            <w:r>
              <w:rPr>
                <w:rFonts w:ascii="Times New Roman" w:eastAsia="仿宋_GB2312" w:hAnsi="Times New Roman" w:hint="eastAsia"/>
                <w:sz w:val="24"/>
                <w:szCs w:val="24"/>
              </w:rPr>
              <w:t>）面向高校、</w:t>
            </w:r>
            <w:r>
              <w:rPr>
                <w:rFonts w:ascii="Times New Roman" w:eastAsia="仿宋_GB2312" w:hAnsi="Times New Roman"/>
                <w:sz w:val="24"/>
                <w:szCs w:val="24"/>
              </w:rPr>
              <w:t>社会</w:t>
            </w:r>
            <w:r>
              <w:rPr>
                <w:rFonts w:ascii="Times New Roman" w:eastAsia="仿宋_GB2312" w:hAnsi="Times New Roman" w:hint="eastAsia"/>
                <w:sz w:val="24"/>
                <w:szCs w:val="24"/>
              </w:rPr>
              <w:t>的教学推广应用计划</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701"/>
              <w:gridCol w:w="1985"/>
              <w:gridCol w:w="1417"/>
              <w:gridCol w:w="1276"/>
            </w:tblGrid>
            <w:tr w:rsidR="00DB2BE9" w14:paraId="712B3BDA" w14:textId="77777777">
              <w:trPr>
                <w:trHeight w:val="165"/>
                <w:jc w:val="center"/>
              </w:trPr>
              <w:tc>
                <w:tcPr>
                  <w:tcW w:w="1134" w:type="dxa"/>
                </w:tcPr>
                <w:p w14:paraId="6AEFBB80" w14:textId="77777777" w:rsidR="00DB2BE9" w:rsidRDefault="008939EA">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日期</w:t>
                  </w:r>
                </w:p>
              </w:tc>
              <w:tc>
                <w:tcPr>
                  <w:tcW w:w="1701" w:type="dxa"/>
                </w:tcPr>
                <w:p w14:paraId="09F8FC5D" w14:textId="77777777" w:rsidR="00DB2BE9" w:rsidRDefault="008939EA">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推广高校数</w:t>
                  </w:r>
                </w:p>
              </w:tc>
              <w:tc>
                <w:tcPr>
                  <w:tcW w:w="1985" w:type="dxa"/>
                </w:tcPr>
                <w:p w14:paraId="2FF62DC3" w14:textId="77777777" w:rsidR="00DB2BE9" w:rsidRDefault="008939EA">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应用</w:t>
                  </w:r>
                  <w:r>
                    <w:rPr>
                      <w:rFonts w:ascii="Times New Roman" w:eastAsia="仿宋_GB2312" w:hAnsi="Times New Roman"/>
                      <w:sz w:val="24"/>
                      <w:szCs w:val="24"/>
                    </w:rPr>
                    <w:t>人数</w:t>
                  </w:r>
                </w:p>
              </w:tc>
              <w:tc>
                <w:tcPr>
                  <w:tcW w:w="1417" w:type="dxa"/>
                </w:tcPr>
                <w:p w14:paraId="1246719A" w14:textId="77777777" w:rsidR="00DB2BE9" w:rsidRDefault="008939EA">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推广</w:t>
                  </w:r>
                  <w:r>
                    <w:rPr>
                      <w:rFonts w:ascii="Times New Roman" w:eastAsia="仿宋_GB2312" w:hAnsi="Times New Roman"/>
                      <w:sz w:val="24"/>
                      <w:szCs w:val="24"/>
                    </w:rPr>
                    <w:t>行业</w:t>
                  </w:r>
                  <w:r>
                    <w:rPr>
                      <w:rFonts w:ascii="Times New Roman" w:eastAsia="仿宋_GB2312" w:hAnsi="Times New Roman" w:hint="eastAsia"/>
                      <w:sz w:val="24"/>
                      <w:szCs w:val="24"/>
                    </w:rPr>
                    <w:t>数</w:t>
                  </w:r>
                </w:p>
              </w:tc>
              <w:tc>
                <w:tcPr>
                  <w:tcW w:w="1276" w:type="dxa"/>
                </w:tcPr>
                <w:p w14:paraId="3380D9AB" w14:textId="77777777" w:rsidR="00DB2BE9" w:rsidRDefault="008939EA">
                  <w:pPr>
                    <w:spacing w:line="288" w:lineRule="auto"/>
                    <w:jc w:val="center"/>
                    <w:rPr>
                      <w:rFonts w:ascii="Times New Roman" w:eastAsia="仿宋_GB2312" w:hAnsi="Times New Roman"/>
                      <w:sz w:val="24"/>
                      <w:szCs w:val="24"/>
                    </w:rPr>
                  </w:pPr>
                  <w:r>
                    <w:rPr>
                      <w:rFonts w:ascii="Times New Roman" w:eastAsia="仿宋_GB2312" w:hAnsi="Times New Roman" w:hint="eastAsia"/>
                      <w:sz w:val="24"/>
                      <w:szCs w:val="24"/>
                    </w:rPr>
                    <w:t>应用人数</w:t>
                  </w:r>
                </w:p>
              </w:tc>
            </w:tr>
            <w:tr w:rsidR="00DB2BE9" w14:paraId="63F90E40" w14:textId="77777777">
              <w:trPr>
                <w:trHeight w:val="120"/>
                <w:jc w:val="center"/>
              </w:trPr>
              <w:tc>
                <w:tcPr>
                  <w:tcW w:w="1134" w:type="dxa"/>
                </w:tcPr>
                <w:p w14:paraId="22A40605" w14:textId="77777777" w:rsidR="00DB2BE9" w:rsidRDefault="008939EA">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第一</w:t>
                  </w:r>
                  <w:r>
                    <w:rPr>
                      <w:rFonts w:ascii="Times New Roman" w:eastAsia="仿宋_GB2312" w:hAnsi="Times New Roman"/>
                      <w:sz w:val="24"/>
                      <w:szCs w:val="24"/>
                    </w:rPr>
                    <w:t>年</w:t>
                  </w:r>
                </w:p>
              </w:tc>
              <w:tc>
                <w:tcPr>
                  <w:tcW w:w="1701" w:type="dxa"/>
                </w:tcPr>
                <w:p w14:paraId="0987AFFB" w14:textId="08149596" w:rsidR="00DB2BE9" w:rsidRDefault="0066157D">
                  <w:pPr>
                    <w:spacing w:line="288" w:lineRule="auto"/>
                    <w:jc w:val="left"/>
                    <w:rPr>
                      <w:rFonts w:ascii="Times New Roman" w:eastAsia="仿宋_GB2312" w:hAnsi="Times New Roman"/>
                      <w:sz w:val="24"/>
                      <w:szCs w:val="24"/>
                    </w:rPr>
                  </w:pPr>
                  <w:r>
                    <w:rPr>
                      <w:rFonts w:ascii="Times New Roman" w:eastAsia="仿宋_GB2312" w:hAnsi="Times New Roman"/>
                      <w:sz w:val="24"/>
                      <w:szCs w:val="24"/>
                    </w:rPr>
                    <w:t>1</w:t>
                  </w:r>
                </w:p>
              </w:tc>
              <w:tc>
                <w:tcPr>
                  <w:tcW w:w="1985" w:type="dxa"/>
                </w:tcPr>
                <w:p w14:paraId="3576F292" w14:textId="776B72BF" w:rsidR="00DB2BE9" w:rsidRDefault="0066157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1</w:t>
                  </w:r>
                  <w:r>
                    <w:rPr>
                      <w:rFonts w:ascii="Times New Roman" w:eastAsia="仿宋_GB2312" w:hAnsi="Times New Roman"/>
                      <w:sz w:val="24"/>
                      <w:szCs w:val="24"/>
                    </w:rPr>
                    <w:t>50</w:t>
                  </w:r>
                </w:p>
              </w:tc>
              <w:tc>
                <w:tcPr>
                  <w:tcW w:w="1417" w:type="dxa"/>
                </w:tcPr>
                <w:p w14:paraId="2F44A255" w14:textId="77777777" w:rsidR="00DB2BE9" w:rsidRDefault="00DB2BE9">
                  <w:pPr>
                    <w:spacing w:line="288" w:lineRule="auto"/>
                    <w:jc w:val="left"/>
                    <w:rPr>
                      <w:rFonts w:ascii="Times New Roman" w:eastAsia="仿宋_GB2312" w:hAnsi="Times New Roman"/>
                      <w:sz w:val="24"/>
                      <w:szCs w:val="24"/>
                    </w:rPr>
                  </w:pPr>
                </w:p>
              </w:tc>
              <w:tc>
                <w:tcPr>
                  <w:tcW w:w="1276" w:type="dxa"/>
                </w:tcPr>
                <w:p w14:paraId="771461CE" w14:textId="77777777" w:rsidR="00DB2BE9" w:rsidRDefault="00DB2BE9">
                  <w:pPr>
                    <w:spacing w:line="288" w:lineRule="auto"/>
                    <w:jc w:val="left"/>
                    <w:rPr>
                      <w:rFonts w:ascii="Times New Roman" w:eastAsia="仿宋_GB2312" w:hAnsi="Times New Roman"/>
                      <w:sz w:val="24"/>
                      <w:szCs w:val="24"/>
                    </w:rPr>
                  </w:pPr>
                </w:p>
              </w:tc>
            </w:tr>
            <w:tr w:rsidR="00DB2BE9" w14:paraId="309D0BB6" w14:textId="77777777">
              <w:trPr>
                <w:trHeight w:val="240"/>
                <w:jc w:val="center"/>
              </w:trPr>
              <w:tc>
                <w:tcPr>
                  <w:tcW w:w="1134" w:type="dxa"/>
                </w:tcPr>
                <w:p w14:paraId="64A4952C" w14:textId="77777777" w:rsidR="00DB2BE9" w:rsidRDefault="008939EA">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第二年</w:t>
                  </w:r>
                </w:p>
              </w:tc>
              <w:tc>
                <w:tcPr>
                  <w:tcW w:w="1701" w:type="dxa"/>
                </w:tcPr>
                <w:p w14:paraId="18FBB6B7" w14:textId="4CAE33C5" w:rsidR="00DB2BE9" w:rsidRDefault="00A30CA5">
                  <w:pPr>
                    <w:spacing w:line="288" w:lineRule="auto"/>
                    <w:jc w:val="left"/>
                    <w:rPr>
                      <w:rFonts w:ascii="Times New Roman" w:eastAsia="仿宋_GB2312" w:hAnsi="Times New Roman"/>
                      <w:sz w:val="24"/>
                      <w:szCs w:val="24"/>
                    </w:rPr>
                  </w:pPr>
                  <w:r>
                    <w:rPr>
                      <w:rFonts w:ascii="Times New Roman" w:eastAsia="仿宋_GB2312" w:hAnsi="Times New Roman"/>
                      <w:sz w:val="24"/>
                      <w:szCs w:val="24"/>
                    </w:rPr>
                    <w:t>3</w:t>
                  </w:r>
                </w:p>
              </w:tc>
              <w:tc>
                <w:tcPr>
                  <w:tcW w:w="1985" w:type="dxa"/>
                </w:tcPr>
                <w:p w14:paraId="0B9D5C61" w14:textId="4AB63F5D" w:rsidR="00DB2BE9" w:rsidRDefault="00A30CA5">
                  <w:pPr>
                    <w:spacing w:line="288" w:lineRule="auto"/>
                    <w:jc w:val="left"/>
                    <w:rPr>
                      <w:rFonts w:ascii="Times New Roman" w:eastAsia="仿宋_GB2312" w:hAnsi="Times New Roman"/>
                      <w:sz w:val="24"/>
                      <w:szCs w:val="24"/>
                    </w:rPr>
                  </w:pPr>
                  <w:r>
                    <w:rPr>
                      <w:rFonts w:ascii="Times New Roman" w:eastAsia="仿宋_GB2312" w:hAnsi="Times New Roman"/>
                      <w:sz w:val="24"/>
                      <w:szCs w:val="24"/>
                    </w:rPr>
                    <w:t>3</w:t>
                  </w:r>
                  <w:r w:rsidR="0066157D">
                    <w:rPr>
                      <w:rFonts w:ascii="Times New Roman" w:eastAsia="仿宋_GB2312" w:hAnsi="Times New Roman"/>
                      <w:sz w:val="24"/>
                      <w:szCs w:val="24"/>
                    </w:rPr>
                    <w:t>5</w:t>
                  </w:r>
                  <w:r w:rsidR="00422BF8">
                    <w:rPr>
                      <w:rFonts w:ascii="Times New Roman" w:eastAsia="仿宋_GB2312" w:hAnsi="Times New Roman" w:hint="eastAsia"/>
                      <w:sz w:val="24"/>
                      <w:szCs w:val="24"/>
                    </w:rPr>
                    <w:t>0</w:t>
                  </w:r>
                </w:p>
              </w:tc>
              <w:tc>
                <w:tcPr>
                  <w:tcW w:w="1417" w:type="dxa"/>
                </w:tcPr>
                <w:p w14:paraId="2EEDBD2C" w14:textId="77777777" w:rsidR="00DB2BE9" w:rsidRDefault="00DB2BE9">
                  <w:pPr>
                    <w:spacing w:line="288" w:lineRule="auto"/>
                    <w:jc w:val="left"/>
                    <w:rPr>
                      <w:rFonts w:ascii="Times New Roman" w:eastAsia="仿宋_GB2312" w:hAnsi="Times New Roman"/>
                      <w:sz w:val="24"/>
                      <w:szCs w:val="24"/>
                    </w:rPr>
                  </w:pPr>
                </w:p>
              </w:tc>
              <w:tc>
                <w:tcPr>
                  <w:tcW w:w="1276" w:type="dxa"/>
                </w:tcPr>
                <w:p w14:paraId="717F02D8" w14:textId="77777777" w:rsidR="00DB2BE9" w:rsidRDefault="00DB2BE9">
                  <w:pPr>
                    <w:spacing w:line="288" w:lineRule="auto"/>
                    <w:jc w:val="left"/>
                    <w:rPr>
                      <w:rFonts w:ascii="Times New Roman" w:eastAsia="仿宋_GB2312" w:hAnsi="Times New Roman"/>
                      <w:sz w:val="24"/>
                      <w:szCs w:val="24"/>
                    </w:rPr>
                  </w:pPr>
                </w:p>
              </w:tc>
            </w:tr>
            <w:tr w:rsidR="00DB2BE9" w14:paraId="5458DC22" w14:textId="77777777">
              <w:trPr>
                <w:trHeight w:val="240"/>
                <w:jc w:val="center"/>
              </w:trPr>
              <w:tc>
                <w:tcPr>
                  <w:tcW w:w="1134" w:type="dxa"/>
                </w:tcPr>
                <w:p w14:paraId="13D706AF" w14:textId="77777777" w:rsidR="00DB2BE9" w:rsidRDefault="008939EA">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lastRenderedPageBreak/>
                    <w:t>第三年</w:t>
                  </w:r>
                </w:p>
              </w:tc>
              <w:tc>
                <w:tcPr>
                  <w:tcW w:w="1701" w:type="dxa"/>
                </w:tcPr>
                <w:p w14:paraId="3B281894" w14:textId="280FE6C4" w:rsidR="00DB2BE9" w:rsidRDefault="00A30CA5">
                  <w:pPr>
                    <w:spacing w:line="288" w:lineRule="auto"/>
                    <w:jc w:val="left"/>
                    <w:rPr>
                      <w:rFonts w:ascii="Times New Roman" w:eastAsia="仿宋_GB2312" w:hAnsi="Times New Roman"/>
                      <w:sz w:val="24"/>
                      <w:szCs w:val="24"/>
                    </w:rPr>
                  </w:pPr>
                  <w:r>
                    <w:rPr>
                      <w:rFonts w:ascii="Times New Roman" w:eastAsia="仿宋_GB2312" w:hAnsi="Times New Roman"/>
                      <w:sz w:val="24"/>
                      <w:szCs w:val="24"/>
                    </w:rPr>
                    <w:t>3</w:t>
                  </w:r>
                </w:p>
              </w:tc>
              <w:tc>
                <w:tcPr>
                  <w:tcW w:w="1985" w:type="dxa"/>
                </w:tcPr>
                <w:p w14:paraId="0C43B7AA" w14:textId="221CE126" w:rsidR="00DB2BE9" w:rsidRDefault="00A30CA5">
                  <w:pPr>
                    <w:spacing w:line="288" w:lineRule="auto"/>
                    <w:jc w:val="left"/>
                    <w:rPr>
                      <w:rFonts w:ascii="Times New Roman" w:eastAsia="仿宋_GB2312" w:hAnsi="Times New Roman"/>
                      <w:sz w:val="24"/>
                      <w:szCs w:val="24"/>
                    </w:rPr>
                  </w:pPr>
                  <w:r>
                    <w:rPr>
                      <w:rFonts w:ascii="Times New Roman" w:eastAsia="仿宋_GB2312" w:hAnsi="Times New Roman"/>
                      <w:sz w:val="24"/>
                      <w:szCs w:val="24"/>
                    </w:rPr>
                    <w:t>3</w:t>
                  </w:r>
                  <w:r w:rsidR="0066157D">
                    <w:rPr>
                      <w:rFonts w:ascii="Times New Roman" w:eastAsia="仿宋_GB2312" w:hAnsi="Times New Roman"/>
                      <w:sz w:val="24"/>
                      <w:szCs w:val="24"/>
                    </w:rPr>
                    <w:t>5</w:t>
                  </w:r>
                  <w:r w:rsidR="00422BF8">
                    <w:rPr>
                      <w:rFonts w:ascii="Times New Roman" w:eastAsia="仿宋_GB2312" w:hAnsi="Times New Roman" w:hint="eastAsia"/>
                      <w:sz w:val="24"/>
                      <w:szCs w:val="24"/>
                    </w:rPr>
                    <w:t>0</w:t>
                  </w:r>
                </w:p>
              </w:tc>
              <w:tc>
                <w:tcPr>
                  <w:tcW w:w="1417" w:type="dxa"/>
                </w:tcPr>
                <w:p w14:paraId="1CE9BCB1" w14:textId="77777777" w:rsidR="00DB2BE9" w:rsidRDefault="00DB2BE9">
                  <w:pPr>
                    <w:spacing w:line="288" w:lineRule="auto"/>
                    <w:jc w:val="left"/>
                    <w:rPr>
                      <w:rFonts w:ascii="Times New Roman" w:eastAsia="仿宋_GB2312" w:hAnsi="Times New Roman"/>
                      <w:sz w:val="24"/>
                      <w:szCs w:val="24"/>
                    </w:rPr>
                  </w:pPr>
                </w:p>
              </w:tc>
              <w:tc>
                <w:tcPr>
                  <w:tcW w:w="1276" w:type="dxa"/>
                </w:tcPr>
                <w:p w14:paraId="4DF8942A" w14:textId="77777777" w:rsidR="00DB2BE9" w:rsidRDefault="00DB2BE9">
                  <w:pPr>
                    <w:spacing w:line="288" w:lineRule="auto"/>
                    <w:jc w:val="left"/>
                    <w:rPr>
                      <w:rFonts w:ascii="Times New Roman" w:eastAsia="仿宋_GB2312" w:hAnsi="Times New Roman"/>
                      <w:sz w:val="24"/>
                      <w:szCs w:val="24"/>
                    </w:rPr>
                  </w:pPr>
                </w:p>
              </w:tc>
            </w:tr>
            <w:tr w:rsidR="00DB2BE9" w14:paraId="7EDD57F7" w14:textId="77777777">
              <w:trPr>
                <w:trHeight w:val="119"/>
                <w:jc w:val="center"/>
              </w:trPr>
              <w:tc>
                <w:tcPr>
                  <w:tcW w:w="1134" w:type="dxa"/>
                </w:tcPr>
                <w:p w14:paraId="7001EC20" w14:textId="77777777" w:rsidR="00DB2BE9" w:rsidRDefault="008939EA">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第四年</w:t>
                  </w:r>
                </w:p>
              </w:tc>
              <w:tc>
                <w:tcPr>
                  <w:tcW w:w="1701" w:type="dxa"/>
                </w:tcPr>
                <w:p w14:paraId="14CC776C" w14:textId="6B39DA61" w:rsidR="00DB2BE9" w:rsidRDefault="00A30CA5">
                  <w:pPr>
                    <w:spacing w:line="288" w:lineRule="auto"/>
                    <w:jc w:val="left"/>
                    <w:rPr>
                      <w:rFonts w:ascii="Times New Roman" w:eastAsia="仿宋_GB2312" w:hAnsi="Times New Roman"/>
                      <w:sz w:val="24"/>
                      <w:szCs w:val="24"/>
                    </w:rPr>
                  </w:pPr>
                  <w:r>
                    <w:rPr>
                      <w:rFonts w:ascii="Times New Roman" w:eastAsia="仿宋_GB2312" w:hAnsi="Times New Roman"/>
                      <w:sz w:val="24"/>
                      <w:szCs w:val="24"/>
                    </w:rPr>
                    <w:t>3</w:t>
                  </w:r>
                </w:p>
              </w:tc>
              <w:tc>
                <w:tcPr>
                  <w:tcW w:w="1985" w:type="dxa"/>
                </w:tcPr>
                <w:p w14:paraId="030E1E04" w14:textId="25CD32FC" w:rsidR="00DB2BE9" w:rsidRDefault="00A30CA5">
                  <w:pPr>
                    <w:spacing w:line="288" w:lineRule="auto"/>
                    <w:jc w:val="left"/>
                    <w:rPr>
                      <w:rFonts w:ascii="Times New Roman" w:eastAsia="仿宋_GB2312" w:hAnsi="Times New Roman"/>
                      <w:sz w:val="24"/>
                      <w:szCs w:val="24"/>
                    </w:rPr>
                  </w:pPr>
                  <w:r>
                    <w:rPr>
                      <w:rFonts w:ascii="Times New Roman" w:eastAsia="仿宋_GB2312" w:hAnsi="Times New Roman"/>
                      <w:sz w:val="24"/>
                      <w:szCs w:val="24"/>
                    </w:rPr>
                    <w:t>3</w:t>
                  </w:r>
                  <w:r w:rsidR="0066157D">
                    <w:rPr>
                      <w:rFonts w:ascii="Times New Roman" w:eastAsia="仿宋_GB2312" w:hAnsi="Times New Roman"/>
                      <w:sz w:val="24"/>
                      <w:szCs w:val="24"/>
                    </w:rPr>
                    <w:t>5</w:t>
                  </w:r>
                  <w:r w:rsidR="00422BF8">
                    <w:rPr>
                      <w:rFonts w:ascii="Times New Roman" w:eastAsia="仿宋_GB2312" w:hAnsi="Times New Roman" w:hint="eastAsia"/>
                      <w:sz w:val="24"/>
                      <w:szCs w:val="24"/>
                    </w:rPr>
                    <w:t>0</w:t>
                  </w:r>
                </w:p>
              </w:tc>
              <w:tc>
                <w:tcPr>
                  <w:tcW w:w="1417" w:type="dxa"/>
                </w:tcPr>
                <w:p w14:paraId="4FA22045" w14:textId="77777777" w:rsidR="00DB2BE9" w:rsidRDefault="00DB2BE9">
                  <w:pPr>
                    <w:spacing w:line="288" w:lineRule="auto"/>
                    <w:jc w:val="left"/>
                    <w:rPr>
                      <w:rFonts w:ascii="Times New Roman" w:eastAsia="仿宋_GB2312" w:hAnsi="Times New Roman"/>
                      <w:sz w:val="24"/>
                      <w:szCs w:val="24"/>
                    </w:rPr>
                  </w:pPr>
                </w:p>
              </w:tc>
              <w:tc>
                <w:tcPr>
                  <w:tcW w:w="1276" w:type="dxa"/>
                </w:tcPr>
                <w:p w14:paraId="19BCE657" w14:textId="77777777" w:rsidR="00DB2BE9" w:rsidRDefault="00DB2BE9">
                  <w:pPr>
                    <w:spacing w:line="288" w:lineRule="auto"/>
                    <w:jc w:val="left"/>
                    <w:rPr>
                      <w:rFonts w:ascii="Times New Roman" w:eastAsia="仿宋_GB2312" w:hAnsi="Times New Roman"/>
                      <w:sz w:val="24"/>
                      <w:szCs w:val="24"/>
                    </w:rPr>
                  </w:pPr>
                </w:p>
              </w:tc>
            </w:tr>
            <w:tr w:rsidR="00DB2BE9" w14:paraId="598C369A" w14:textId="77777777">
              <w:trPr>
                <w:trHeight w:val="119"/>
                <w:jc w:val="center"/>
              </w:trPr>
              <w:tc>
                <w:tcPr>
                  <w:tcW w:w="1134" w:type="dxa"/>
                </w:tcPr>
                <w:p w14:paraId="0C84A00F" w14:textId="77777777" w:rsidR="00DB2BE9" w:rsidRDefault="008939EA">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第五年</w:t>
                  </w:r>
                </w:p>
              </w:tc>
              <w:tc>
                <w:tcPr>
                  <w:tcW w:w="1701" w:type="dxa"/>
                </w:tcPr>
                <w:p w14:paraId="56FD26B4" w14:textId="75DF9D4A" w:rsidR="00DB2BE9" w:rsidRDefault="00A30CA5">
                  <w:pPr>
                    <w:spacing w:line="288" w:lineRule="auto"/>
                    <w:jc w:val="left"/>
                    <w:rPr>
                      <w:rFonts w:ascii="Times New Roman" w:eastAsia="仿宋_GB2312" w:hAnsi="Times New Roman"/>
                      <w:sz w:val="24"/>
                      <w:szCs w:val="24"/>
                    </w:rPr>
                  </w:pPr>
                  <w:r>
                    <w:rPr>
                      <w:rFonts w:ascii="Times New Roman" w:eastAsia="仿宋_GB2312" w:hAnsi="Times New Roman"/>
                      <w:sz w:val="24"/>
                      <w:szCs w:val="24"/>
                    </w:rPr>
                    <w:t>5</w:t>
                  </w:r>
                </w:p>
              </w:tc>
              <w:tc>
                <w:tcPr>
                  <w:tcW w:w="1985" w:type="dxa"/>
                </w:tcPr>
                <w:p w14:paraId="48C2BDA1" w14:textId="77AB0B77" w:rsidR="00DB2BE9" w:rsidRDefault="00A30CA5">
                  <w:pPr>
                    <w:spacing w:line="288" w:lineRule="auto"/>
                    <w:jc w:val="left"/>
                    <w:rPr>
                      <w:rFonts w:ascii="Times New Roman" w:eastAsia="仿宋_GB2312" w:hAnsi="Times New Roman"/>
                      <w:sz w:val="24"/>
                      <w:szCs w:val="24"/>
                    </w:rPr>
                  </w:pPr>
                  <w:r>
                    <w:rPr>
                      <w:rFonts w:ascii="Times New Roman" w:eastAsia="仿宋_GB2312" w:hAnsi="Times New Roman"/>
                      <w:sz w:val="24"/>
                      <w:szCs w:val="24"/>
                    </w:rPr>
                    <w:t>5</w:t>
                  </w:r>
                  <w:r w:rsidR="0066157D">
                    <w:rPr>
                      <w:rFonts w:ascii="Times New Roman" w:eastAsia="仿宋_GB2312" w:hAnsi="Times New Roman"/>
                      <w:sz w:val="24"/>
                      <w:szCs w:val="24"/>
                    </w:rPr>
                    <w:t>5</w:t>
                  </w:r>
                  <w:r w:rsidR="00422BF8">
                    <w:rPr>
                      <w:rFonts w:ascii="Times New Roman" w:eastAsia="仿宋_GB2312" w:hAnsi="Times New Roman" w:hint="eastAsia"/>
                      <w:sz w:val="24"/>
                      <w:szCs w:val="24"/>
                    </w:rPr>
                    <w:t>0</w:t>
                  </w:r>
                </w:p>
              </w:tc>
              <w:tc>
                <w:tcPr>
                  <w:tcW w:w="1417" w:type="dxa"/>
                </w:tcPr>
                <w:p w14:paraId="71F19517" w14:textId="77777777" w:rsidR="00DB2BE9" w:rsidRDefault="00DB2BE9">
                  <w:pPr>
                    <w:spacing w:line="288" w:lineRule="auto"/>
                    <w:jc w:val="left"/>
                    <w:rPr>
                      <w:rFonts w:ascii="Times New Roman" w:eastAsia="仿宋_GB2312" w:hAnsi="Times New Roman"/>
                      <w:sz w:val="24"/>
                      <w:szCs w:val="24"/>
                    </w:rPr>
                  </w:pPr>
                </w:p>
              </w:tc>
              <w:tc>
                <w:tcPr>
                  <w:tcW w:w="1276" w:type="dxa"/>
                </w:tcPr>
                <w:p w14:paraId="5BF177C2" w14:textId="77777777" w:rsidR="00DB2BE9" w:rsidRDefault="00DB2BE9">
                  <w:pPr>
                    <w:spacing w:line="288" w:lineRule="auto"/>
                    <w:jc w:val="left"/>
                    <w:rPr>
                      <w:rFonts w:ascii="Times New Roman" w:eastAsia="仿宋_GB2312" w:hAnsi="Times New Roman"/>
                      <w:sz w:val="24"/>
                      <w:szCs w:val="24"/>
                    </w:rPr>
                  </w:pPr>
                </w:p>
              </w:tc>
            </w:tr>
          </w:tbl>
          <w:p w14:paraId="731785B6" w14:textId="77777777" w:rsidR="00DB2BE9" w:rsidRDefault="008939EA">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其他</w:t>
            </w:r>
            <w:r>
              <w:rPr>
                <w:rFonts w:ascii="Times New Roman" w:eastAsia="仿宋_GB2312" w:hAnsi="Times New Roman"/>
                <w:sz w:val="24"/>
                <w:szCs w:val="24"/>
              </w:rPr>
              <w:t>描述：</w:t>
            </w:r>
          </w:p>
          <w:p w14:paraId="6783E83C" w14:textId="77777777" w:rsidR="00DB2BE9" w:rsidRDefault="00DB2BE9">
            <w:pPr>
              <w:spacing w:line="288" w:lineRule="auto"/>
              <w:jc w:val="left"/>
              <w:rPr>
                <w:rFonts w:ascii="仿宋" w:eastAsia="仿宋" w:hAnsi="仿宋"/>
                <w:sz w:val="32"/>
                <w:szCs w:val="32"/>
              </w:rPr>
            </w:pPr>
          </w:p>
        </w:tc>
      </w:tr>
    </w:tbl>
    <w:p w14:paraId="7208342D" w14:textId="77777777" w:rsidR="00DB2BE9" w:rsidRDefault="008939EA">
      <w:pPr>
        <w:spacing w:before="260" w:line="416" w:lineRule="auto"/>
        <w:jc w:val="left"/>
        <w:rPr>
          <w:rFonts w:ascii="黑体" w:eastAsia="黑体" w:hAnsi="黑体" w:cs="Times New Roman"/>
          <w:bCs/>
          <w:sz w:val="28"/>
        </w:rPr>
      </w:pPr>
      <w:r>
        <w:rPr>
          <w:rFonts w:ascii="黑体" w:eastAsia="黑体" w:hAnsi="黑体" w:hint="eastAsia"/>
          <w:sz w:val="28"/>
          <w:szCs w:val="28"/>
        </w:rPr>
        <w:lastRenderedPageBreak/>
        <w:t>9</w:t>
      </w:r>
      <w:r>
        <w:rPr>
          <w:rFonts w:ascii="黑体" w:eastAsia="黑体" w:hAnsi="黑体" w:cs="Times New Roman" w:hint="eastAsia"/>
          <w:bCs/>
          <w:sz w:val="28"/>
        </w:rPr>
        <w:t>.知识产权</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31"/>
        <w:gridCol w:w="6103"/>
      </w:tblGrid>
      <w:tr w:rsidR="00DB2BE9" w14:paraId="400C675A" w14:textId="77777777">
        <w:trPr>
          <w:trHeight w:hRule="exact" w:val="567"/>
          <w:jc w:val="center"/>
        </w:trPr>
        <w:tc>
          <w:tcPr>
            <w:tcW w:w="8634" w:type="dxa"/>
            <w:gridSpan w:val="2"/>
            <w:vAlign w:val="center"/>
          </w:tcPr>
          <w:p w14:paraId="3FC69344" w14:textId="77777777" w:rsidR="00DB2BE9" w:rsidRDefault="008939EA">
            <w:pPr>
              <w:spacing w:line="288" w:lineRule="auto"/>
              <w:jc w:val="center"/>
              <w:rPr>
                <w:rFonts w:ascii="Times New Roman" w:eastAsia="仿宋_GB2312" w:hAnsi="Times New Roman"/>
                <w:sz w:val="24"/>
                <w:szCs w:val="24"/>
              </w:rPr>
            </w:pPr>
            <w:r>
              <w:rPr>
                <w:rFonts w:ascii="黑体" w:eastAsia="黑体" w:hAnsi="黑体" w:hint="eastAsia"/>
                <w:sz w:val="24"/>
                <w:szCs w:val="24"/>
              </w:rPr>
              <w:t>软件著作权登记情况</w:t>
            </w:r>
          </w:p>
        </w:tc>
      </w:tr>
      <w:tr w:rsidR="00DB2BE9" w14:paraId="27BA10E2" w14:textId="77777777">
        <w:trPr>
          <w:trHeight w:hRule="exact" w:val="567"/>
          <w:jc w:val="center"/>
        </w:trPr>
        <w:tc>
          <w:tcPr>
            <w:tcW w:w="8634" w:type="dxa"/>
            <w:gridSpan w:val="2"/>
            <w:vAlign w:val="center"/>
          </w:tcPr>
          <w:p w14:paraId="36E5C4C2" w14:textId="77777777" w:rsidR="00DB2BE9" w:rsidRDefault="008939EA">
            <w:pPr>
              <w:spacing w:line="288" w:lineRule="auto"/>
              <w:jc w:val="left"/>
              <w:rPr>
                <w:rFonts w:ascii="黑体" w:eastAsia="黑体" w:hAnsi="黑体"/>
                <w:sz w:val="24"/>
                <w:szCs w:val="24"/>
              </w:rPr>
            </w:pPr>
            <w:r>
              <w:rPr>
                <w:rFonts w:ascii="黑体" w:eastAsia="黑体" w:hAnsi="黑体" w:hint="eastAsia"/>
                <w:sz w:val="24"/>
                <w:szCs w:val="24"/>
              </w:rPr>
              <w:t>以下填写内容须与软件著作权登记一致</w:t>
            </w:r>
          </w:p>
        </w:tc>
      </w:tr>
      <w:tr w:rsidR="00DB2BE9" w14:paraId="4D699B69" w14:textId="77777777">
        <w:trPr>
          <w:trHeight w:hRule="exact" w:val="567"/>
          <w:jc w:val="center"/>
        </w:trPr>
        <w:tc>
          <w:tcPr>
            <w:tcW w:w="2531" w:type="dxa"/>
            <w:vAlign w:val="center"/>
          </w:tcPr>
          <w:p w14:paraId="28266FBE" w14:textId="77777777" w:rsidR="00DB2BE9" w:rsidRDefault="008939EA">
            <w:pPr>
              <w:spacing w:line="288" w:lineRule="auto"/>
              <w:jc w:val="left"/>
              <w:rPr>
                <w:rFonts w:ascii="黑体" w:eastAsia="黑体" w:hAnsi="黑体"/>
                <w:sz w:val="24"/>
                <w:szCs w:val="24"/>
              </w:rPr>
            </w:pPr>
            <w:r>
              <w:rPr>
                <w:rFonts w:ascii="黑体" w:eastAsia="黑体" w:hAnsi="黑体" w:hint="eastAsia"/>
                <w:sz w:val="24"/>
                <w:szCs w:val="24"/>
              </w:rPr>
              <w:t>软件名称</w:t>
            </w:r>
          </w:p>
        </w:tc>
        <w:tc>
          <w:tcPr>
            <w:tcW w:w="6103" w:type="dxa"/>
            <w:vAlign w:val="center"/>
          </w:tcPr>
          <w:p w14:paraId="659983FE" w14:textId="6C0D4901" w:rsidR="00DB2BE9" w:rsidRDefault="00074F9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冲击电流发生器虚拟仿真试验平台</w:t>
            </w:r>
          </w:p>
        </w:tc>
      </w:tr>
      <w:tr w:rsidR="00DB2BE9" w14:paraId="12A46057" w14:textId="77777777">
        <w:trPr>
          <w:trHeight w:hRule="exact" w:val="694"/>
          <w:jc w:val="center"/>
        </w:trPr>
        <w:tc>
          <w:tcPr>
            <w:tcW w:w="2531" w:type="dxa"/>
            <w:vAlign w:val="center"/>
          </w:tcPr>
          <w:p w14:paraId="677BF9D0" w14:textId="77777777" w:rsidR="00DB2BE9" w:rsidRDefault="008939EA">
            <w:pPr>
              <w:spacing w:line="288" w:lineRule="auto"/>
              <w:jc w:val="left"/>
              <w:rPr>
                <w:rFonts w:ascii="黑体" w:eastAsia="黑体" w:hAnsi="黑体"/>
                <w:sz w:val="24"/>
                <w:szCs w:val="24"/>
              </w:rPr>
            </w:pPr>
            <w:r>
              <w:rPr>
                <w:rFonts w:ascii="黑体" w:eastAsia="黑体" w:hAnsi="黑体" w:hint="eastAsia"/>
                <w:sz w:val="24"/>
                <w:szCs w:val="24"/>
              </w:rPr>
              <w:t>是否与课程名称一致</w:t>
            </w:r>
          </w:p>
        </w:tc>
        <w:tc>
          <w:tcPr>
            <w:tcW w:w="6103" w:type="dxa"/>
            <w:vAlign w:val="center"/>
          </w:tcPr>
          <w:p w14:paraId="1A2B8545" w14:textId="7CA78507" w:rsidR="00DB2BE9" w:rsidRDefault="00074F9D">
            <w:pPr>
              <w:spacing w:line="288" w:lineRule="auto"/>
              <w:ind w:rightChars="-51" w:right="-107"/>
              <w:jc w:val="left"/>
              <w:rPr>
                <w:rFonts w:ascii="Times New Roman" w:eastAsia="仿宋_GB2312" w:hAnsi="Times New Roman"/>
                <w:sz w:val="24"/>
                <w:szCs w:val="24"/>
              </w:rPr>
            </w:pPr>
            <w:r>
              <w:rPr>
                <w:rFonts w:asciiTheme="majorEastAsia" w:eastAsiaTheme="majorEastAsia" w:hAnsiTheme="majorEastAsia" w:hint="eastAsia"/>
                <w:sz w:val="24"/>
                <w:szCs w:val="24"/>
              </w:rPr>
              <w:sym w:font="Wingdings" w:char="F06C"/>
            </w:r>
            <w:r w:rsidR="008939EA">
              <w:rPr>
                <w:rFonts w:ascii="Times New Roman" w:eastAsia="仿宋_GB2312" w:hAnsi="Times New Roman" w:hint="eastAsia"/>
                <w:sz w:val="24"/>
                <w:szCs w:val="24"/>
              </w:rPr>
              <w:t>是</w:t>
            </w:r>
            <w:r w:rsidR="008939EA">
              <w:rPr>
                <w:rFonts w:ascii="Times New Roman" w:eastAsia="仿宋_GB2312" w:hAnsi="Times New Roman" w:hint="eastAsia"/>
                <w:sz w:val="24"/>
                <w:szCs w:val="24"/>
              </w:rPr>
              <w:t xml:space="preserve">    </w:t>
            </w:r>
            <w:r w:rsidR="008939EA">
              <w:rPr>
                <w:rFonts w:asciiTheme="majorEastAsia" w:eastAsiaTheme="majorEastAsia" w:hAnsiTheme="majorEastAsia" w:hint="eastAsia"/>
                <w:sz w:val="24"/>
                <w:szCs w:val="24"/>
              </w:rPr>
              <w:t>○</w:t>
            </w:r>
            <w:r w:rsidR="008939EA">
              <w:rPr>
                <w:rFonts w:ascii="Times New Roman" w:eastAsia="仿宋_GB2312" w:hAnsi="Times New Roman" w:hint="eastAsia"/>
                <w:sz w:val="24"/>
                <w:szCs w:val="24"/>
              </w:rPr>
              <w:t>否</w:t>
            </w:r>
            <w:r w:rsidR="008939EA">
              <w:rPr>
                <w:rFonts w:ascii="Times New Roman" w:eastAsia="仿宋_GB2312" w:hAnsi="Times New Roman" w:hint="eastAsia"/>
                <w:sz w:val="24"/>
                <w:szCs w:val="24"/>
              </w:rPr>
              <w:t xml:space="preserve">  </w:t>
            </w:r>
          </w:p>
        </w:tc>
      </w:tr>
      <w:tr w:rsidR="00DB2BE9" w14:paraId="65C58503" w14:textId="77777777">
        <w:trPr>
          <w:trHeight w:hRule="exact" w:val="1428"/>
          <w:jc w:val="center"/>
        </w:trPr>
        <w:tc>
          <w:tcPr>
            <w:tcW w:w="8634" w:type="dxa"/>
            <w:gridSpan w:val="2"/>
            <w:vAlign w:val="center"/>
          </w:tcPr>
          <w:p w14:paraId="4710ACE4" w14:textId="77777777" w:rsidR="00DB2BE9" w:rsidRDefault="008939EA">
            <w:pPr>
              <w:spacing w:line="288" w:lineRule="auto"/>
              <w:ind w:rightChars="-51" w:right="-107" w:firstLineChars="200" w:firstLine="480"/>
              <w:jc w:val="left"/>
              <w:rPr>
                <w:rFonts w:ascii="Times New Roman" w:eastAsia="仿宋_GB2312" w:hAnsi="Times New Roman"/>
                <w:bCs/>
                <w:sz w:val="24"/>
                <w:szCs w:val="24"/>
              </w:rPr>
            </w:pPr>
            <w:r>
              <w:rPr>
                <w:rFonts w:ascii="Times New Roman" w:eastAsia="仿宋_GB2312" w:hAnsi="Times New Roman" w:hint="eastAsia"/>
                <w:bCs/>
                <w:sz w:val="24"/>
                <w:szCs w:val="24"/>
              </w:rPr>
              <w:t>每栏只填写一个著作权人，</w:t>
            </w:r>
            <w:proofErr w:type="gramStart"/>
            <w:r>
              <w:rPr>
                <w:rFonts w:ascii="Times New Roman" w:eastAsia="仿宋_GB2312" w:hAnsi="Times New Roman" w:hint="eastAsia"/>
                <w:bCs/>
                <w:sz w:val="24"/>
                <w:szCs w:val="24"/>
              </w:rPr>
              <w:t>并勾选该</w:t>
            </w:r>
            <w:proofErr w:type="gramEnd"/>
            <w:r>
              <w:rPr>
                <w:rFonts w:ascii="Times New Roman" w:eastAsia="仿宋_GB2312" w:hAnsi="Times New Roman" w:hint="eastAsia"/>
                <w:bCs/>
                <w:sz w:val="24"/>
                <w:szCs w:val="24"/>
              </w:rPr>
              <w:t>著作权人类型。</w:t>
            </w:r>
            <w:proofErr w:type="gramStart"/>
            <w:r>
              <w:rPr>
                <w:rFonts w:ascii="Times New Roman" w:eastAsia="仿宋_GB2312" w:hAnsi="Times New Roman" w:hint="eastAsia"/>
                <w:bCs/>
                <w:sz w:val="24"/>
                <w:szCs w:val="24"/>
              </w:rPr>
              <w:t>如勾选“其他”</w:t>
            </w:r>
            <w:proofErr w:type="gramEnd"/>
            <w:r>
              <w:rPr>
                <w:rFonts w:ascii="Times New Roman" w:eastAsia="仿宋_GB2312" w:hAnsi="Times New Roman" w:hint="eastAsia"/>
                <w:bCs/>
                <w:sz w:val="24"/>
                <w:szCs w:val="24"/>
              </w:rPr>
              <w:t>需填写具体内容；如存在多个著作权人，可自行增加著作人填写栏进行填报。</w:t>
            </w:r>
          </w:p>
        </w:tc>
      </w:tr>
      <w:tr w:rsidR="00DB2BE9" w14:paraId="6FC982B3" w14:textId="77777777">
        <w:trPr>
          <w:trHeight w:hRule="exact" w:val="567"/>
          <w:jc w:val="center"/>
        </w:trPr>
        <w:tc>
          <w:tcPr>
            <w:tcW w:w="2531" w:type="dxa"/>
            <w:vAlign w:val="center"/>
          </w:tcPr>
          <w:p w14:paraId="658CAA4A" w14:textId="77777777" w:rsidR="00DB2BE9" w:rsidRDefault="008939EA">
            <w:pPr>
              <w:spacing w:line="288" w:lineRule="auto"/>
              <w:jc w:val="left"/>
              <w:rPr>
                <w:rFonts w:ascii="黑体" w:eastAsia="黑体" w:hAnsi="黑体"/>
                <w:sz w:val="24"/>
                <w:szCs w:val="24"/>
              </w:rPr>
            </w:pPr>
            <w:r>
              <w:rPr>
                <w:rFonts w:ascii="黑体" w:eastAsia="黑体" w:hAnsi="黑体" w:hint="eastAsia"/>
                <w:sz w:val="24"/>
                <w:szCs w:val="24"/>
              </w:rPr>
              <w:t>著作权人</w:t>
            </w:r>
          </w:p>
        </w:tc>
        <w:tc>
          <w:tcPr>
            <w:tcW w:w="6103" w:type="dxa"/>
            <w:vAlign w:val="center"/>
          </w:tcPr>
          <w:p w14:paraId="606DCFCB" w14:textId="77777777" w:rsidR="00DB2BE9" w:rsidRDefault="008939EA">
            <w:pPr>
              <w:spacing w:line="288" w:lineRule="auto"/>
              <w:jc w:val="left"/>
              <w:rPr>
                <w:rFonts w:ascii="Times New Roman" w:eastAsia="仿宋_GB2312" w:hAnsi="Times New Roman"/>
                <w:sz w:val="24"/>
                <w:szCs w:val="24"/>
              </w:rPr>
            </w:pPr>
            <w:r>
              <w:rPr>
                <w:rFonts w:ascii="黑体" w:eastAsia="黑体" w:hAnsi="黑体" w:hint="eastAsia"/>
                <w:sz w:val="24"/>
                <w:szCs w:val="24"/>
              </w:rPr>
              <w:t>著作权</w:t>
            </w:r>
            <w:proofErr w:type="gramStart"/>
            <w:r>
              <w:rPr>
                <w:rFonts w:ascii="黑体" w:eastAsia="黑体" w:hAnsi="黑体" w:hint="eastAsia"/>
                <w:sz w:val="24"/>
                <w:szCs w:val="24"/>
              </w:rPr>
              <w:t>人</w:t>
            </w:r>
            <w:r>
              <w:rPr>
                <w:rFonts w:ascii="黑体" w:eastAsia="黑体" w:hAnsi="黑体"/>
                <w:sz w:val="24"/>
                <w:szCs w:val="24"/>
              </w:rPr>
              <w:t>类型</w:t>
            </w:r>
            <w:proofErr w:type="gramEnd"/>
          </w:p>
        </w:tc>
      </w:tr>
      <w:tr w:rsidR="00DB2BE9" w14:paraId="0C9C5873" w14:textId="77777777">
        <w:trPr>
          <w:trHeight w:hRule="exact" w:val="1015"/>
          <w:jc w:val="center"/>
        </w:trPr>
        <w:tc>
          <w:tcPr>
            <w:tcW w:w="2531" w:type="dxa"/>
            <w:vAlign w:val="center"/>
          </w:tcPr>
          <w:p w14:paraId="20A7F2B5" w14:textId="77777777" w:rsidR="00DB2BE9" w:rsidRDefault="00DB2BE9">
            <w:pPr>
              <w:spacing w:line="288" w:lineRule="auto"/>
              <w:jc w:val="left"/>
              <w:rPr>
                <w:rFonts w:ascii="黑体" w:eastAsia="黑体" w:hAnsi="黑体"/>
                <w:sz w:val="24"/>
                <w:szCs w:val="24"/>
              </w:rPr>
            </w:pPr>
          </w:p>
        </w:tc>
        <w:tc>
          <w:tcPr>
            <w:tcW w:w="6103" w:type="dxa"/>
            <w:vAlign w:val="center"/>
          </w:tcPr>
          <w:p w14:paraId="6616CFF6" w14:textId="498B3F2D" w:rsidR="00DB2BE9" w:rsidRDefault="00074F9D">
            <w:pPr>
              <w:rPr>
                <w:rFonts w:ascii="仿宋" w:eastAsia="仿宋" w:hAnsi="仿宋" w:cs="仿宋"/>
                <w:sz w:val="24"/>
              </w:rPr>
            </w:pPr>
            <w:r>
              <w:rPr>
                <w:rFonts w:asciiTheme="majorEastAsia" w:eastAsiaTheme="majorEastAsia" w:hAnsiTheme="majorEastAsia" w:hint="eastAsia"/>
                <w:sz w:val="24"/>
                <w:szCs w:val="24"/>
              </w:rPr>
              <w:sym w:font="Wingdings" w:char="F06C"/>
            </w:r>
            <w:r w:rsidR="008939EA">
              <w:rPr>
                <w:rFonts w:ascii="仿宋" w:eastAsia="仿宋" w:hAnsi="仿宋" w:cs="仿宋" w:hint="eastAsia"/>
                <w:sz w:val="24"/>
                <w:szCs w:val="24"/>
              </w:rPr>
              <w:t xml:space="preserve">课程所属学校  </w:t>
            </w:r>
            <w:r w:rsidR="008939EA">
              <w:rPr>
                <w:rFonts w:asciiTheme="majorEastAsia" w:eastAsiaTheme="majorEastAsia" w:hAnsiTheme="majorEastAsia" w:hint="eastAsia"/>
                <w:sz w:val="24"/>
                <w:szCs w:val="24"/>
              </w:rPr>
              <w:t>○</w:t>
            </w:r>
            <w:r w:rsidR="008939EA">
              <w:rPr>
                <w:rFonts w:ascii="仿宋" w:eastAsia="仿宋" w:hAnsi="仿宋" w:cs="仿宋" w:hint="eastAsia"/>
                <w:sz w:val="24"/>
                <w:szCs w:val="24"/>
              </w:rPr>
              <w:t xml:space="preserve">企业  </w:t>
            </w:r>
          </w:p>
          <w:p w14:paraId="1434F1C7" w14:textId="77777777" w:rsidR="00DB2BE9" w:rsidRDefault="008939EA">
            <w:pPr>
              <w:rPr>
                <w:rFonts w:ascii="仿宋" w:eastAsia="仿宋" w:hAnsi="仿宋" w:cs="仿宋"/>
                <w:sz w:val="24"/>
              </w:rPr>
            </w:pPr>
            <w:r>
              <w:rPr>
                <w:rFonts w:asciiTheme="majorEastAsia" w:eastAsiaTheme="majorEastAsia" w:hAnsiTheme="majorEastAsia" w:hint="eastAsia"/>
                <w:sz w:val="24"/>
                <w:szCs w:val="24"/>
              </w:rPr>
              <w:t>○</w:t>
            </w:r>
            <w:r>
              <w:rPr>
                <w:rFonts w:ascii="仿宋" w:eastAsia="仿宋" w:hAnsi="仿宋" w:cs="仿宋" w:hint="eastAsia"/>
                <w:sz w:val="24"/>
                <w:szCs w:val="24"/>
              </w:rPr>
              <w:t xml:space="preserve">课程负责人    </w:t>
            </w:r>
            <w:r>
              <w:rPr>
                <w:rFonts w:asciiTheme="majorEastAsia" w:eastAsiaTheme="majorEastAsia" w:hAnsiTheme="majorEastAsia" w:hint="eastAsia"/>
                <w:sz w:val="24"/>
                <w:szCs w:val="24"/>
              </w:rPr>
              <w:t>○</w:t>
            </w:r>
            <w:r>
              <w:rPr>
                <w:rFonts w:ascii="仿宋" w:eastAsia="仿宋" w:hAnsi="仿宋" w:cs="仿宋" w:hint="eastAsia"/>
                <w:sz w:val="24"/>
                <w:szCs w:val="24"/>
              </w:rPr>
              <w:t>学校团队成员</w:t>
            </w:r>
          </w:p>
          <w:p w14:paraId="4E2C17DD" w14:textId="77777777" w:rsidR="00DB2BE9" w:rsidRDefault="008939EA">
            <w:pPr>
              <w:spacing w:line="288" w:lineRule="auto"/>
              <w:jc w:val="left"/>
              <w:rPr>
                <w:rFonts w:ascii="Times New Roman" w:eastAsia="仿宋_GB2312" w:hAnsi="Times New Roman"/>
                <w:sz w:val="24"/>
                <w:szCs w:val="24"/>
              </w:rPr>
            </w:pPr>
            <w:r>
              <w:rPr>
                <w:rFonts w:asciiTheme="majorEastAsia" w:eastAsiaTheme="majorEastAsia" w:hAnsiTheme="majorEastAsia" w:hint="eastAsia"/>
                <w:sz w:val="24"/>
                <w:szCs w:val="24"/>
              </w:rPr>
              <w:t>○</w:t>
            </w:r>
            <w:r>
              <w:rPr>
                <w:rFonts w:ascii="仿宋" w:eastAsia="仿宋" w:hAnsi="仿宋" w:cs="仿宋" w:hint="eastAsia"/>
                <w:sz w:val="24"/>
                <w:szCs w:val="24"/>
              </w:rPr>
              <w:t xml:space="preserve">企业人员      </w:t>
            </w:r>
            <w:r>
              <w:rPr>
                <w:rFonts w:asciiTheme="majorEastAsia" w:eastAsiaTheme="majorEastAsia" w:hAnsiTheme="majorEastAsia" w:hint="eastAsia"/>
                <w:sz w:val="24"/>
                <w:szCs w:val="24"/>
              </w:rPr>
              <w:t>○</w:t>
            </w:r>
            <w:r>
              <w:rPr>
                <w:rFonts w:ascii="仿宋" w:eastAsia="仿宋" w:hAnsi="仿宋" w:cs="仿宋" w:hint="eastAsia"/>
                <w:sz w:val="24"/>
                <w:szCs w:val="24"/>
              </w:rPr>
              <w:t>其他</w:t>
            </w:r>
          </w:p>
        </w:tc>
      </w:tr>
      <w:tr w:rsidR="00DB2BE9" w14:paraId="23B619A0" w14:textId="77777777">
        <w:trPr>
          <w:trHeight w:hRule="exact" w:val="365"/>
          <w:jc w:val="center"/>
        </w:trPr>
        <w:tc>
          <w:tcPr>
            <w:tcW w:w="2531" w:type="dxa"/>
            <w:vAlign w:val="center"/>
          </w:tcPr>
          <w:p w14:paraId="64F9DB1D" w14:textId="77777777" w:rsidR="00DB2BE9" w:rsidRDefault="008939EA">
            <w:pPr>
              <w:spacing w:line="288" w:lineRule="auto"/>
              <w:jc w:val="left"/>
              <w:rPr>
                <w:rFonts w:ascii="黑体" w:eastAsia="黑体" w:hAnsi="黑体"/>
                <w:sz w:val="24"/>
                <w:szCs w:val="24"/>
              </w:rPr>
            </w:pPr>
            <w:r>
              <w:rPr>
                <w:rFonts w:ascii="黑体" w:eastAsia="黑体" w:hAnsi="黑体" w:hint="eastAsia"/>
                <w:sz w:val="24"/>
                <w:szCs w:val="24"/>
              </w:rPr>
              <w:t>权利范围</w:t>
            </w:r>
          </w:p>
        </w:tc>
        <w:tc>
          <w:tcPr>
            <w:tcW w:w="6103" w:type="dxa"/>
            <w:vAlign w:val="center"/>
          </w:tcPr>
          <w:p w14:paraId="6057CF3C" w14:textId="658E5E22" w:rsidR="00DB2BE9" w:rsidRDefault="00074F9D">
            <w:pPr>
              <w:spacing w:line="288" w:lineRule="auto"/>
              <w:jc w:val="left"/>
              <w:rPr>
                <w:rFonts w:ascii="Times New Roman" w:eastAsia="仿宋_GB2312" w:hAnsi="Times New Roman"/>
                <w:sz w:val="24"/>
                <w:szCs w:val="24"/>
              </w:rPr>
            </w:pPr>
            <w:r w:rsidRPr="00074F9D">
              <w:rPr>
                <w:rFonts w:ascii="仿宋" w:eastAsia="仿宋" w:hAnsi="仿宋" w:cs="仿宋" w:hint="eastAsia"/>
                <w:sz w:val="24"/>
                <w:szCs w:val="24"/>
              </w:rPr>
              <w:t>全部权利</w:t>
            </w:r>
          </w:p>
        </w:tc>
      </w:tr>
      <w:tr w:rsidR="00DB2BE9" w14:paraId="3D027156" w14:textId="77777777">
        <w:trPr>
          <w:trHeight w:hRule="exact" w:val="427"/>
          <w:jc w:val="center"/>
        </w:trPr>
        <w:tc>
          <w:tcPr>
            <w:tcW w:w="2531" w:type="dxa"/>
            <w:vAlign w:val="center"/>
          </w:tcPr>
          <w:p w14:paraId="1C01C706" w14:textId="77777777" w:rsidR="00DB2BE9" w:rsidRDefault="008939EA">
            <w:pPr>
              <w:spacing w:line="288" w:lineRule="auto"/>
              <w:jc w:val="left"/>
              <w:rPr>
                <w:rFonts w:ascii="黑体" w:eastAsia="黑体" w:hAnsi="黑体"/>
                <w:sz w:val="24"/>
                <w:szCs w:val="24"/>
              </w:rPr>
            </w:pPr>
            <w:r>
              <w:rPr>
                <w:rFonts w:ascii="黑体" w:eastAsia="黑体" w:hAnsi="黑体" w:hint="eastAsia"/>
                <w:sz w:val="24"/>
                <w:szCs w:val="24"/>
              </w:rPr>
              <w:t>软件著作</w:t>
            </w:r>
            <w:r>
              <w:rPr>
                <w:rFonts w:ascii="黑体" w:eastAsia="黑体" w:hAnsi="黑体"/>
                <w:sz w:val="24"/>
                <w:szCs w:val="24"/>
              </w:rPr>
              <w:t>登记号</w:t>
            </w:r>
          </w:p>
        </w:tc>
        <w:tc>
          <w:tcPr>
            <w:tcW w:w="6103" w:type="dxa"/>
            <w:vAlign w:val="center"/>
          </w:tcPr>
          <w:p w14:paraId="0B3CF7FE" w14:textId="6872DB5C" w:rsidR="00DB2BE9" w:rsidRDefault="00074F9D">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2</w:t>
            </w:r>
            <w:r>
              <w:rPr>
                <w:rFonts w:ascii="Times New Roman" w:eastAsia="仿宋_GB2312" w:hAnsi="Times New Roman"/>
                <w:sz w:val="24"/>
                <w:szCs w:val="24"/>
              </w:rPr>
              <w:t>020SR1269063</w:t>
            </w:r>
          </w:p>
        </w:tc>
      </w:tr>
      <w:tr w:rsidR="00DB2BE9" w14:paraId="4A61C732" w14:textId="77777777">
        <w:trPr>
          <w:trHeight w:hRule="exact" w:val="567"/>
          <w:jc w:val="center"/>
        </w:trPr>
        <w:tc>
          <w:tcPr>
            <w:tcW w:w="8634" w:type="dxa"/>
            <w:gridSpan w:val="2"/>
            <w:vAlign w:val="center"/>
          </w:tcPr>
          <w:p w14:paraId="21C2D493" w14:textId="77777777" w:rsidR="00DB2BE9" w:rsidRDefault="008939EA">
            <w:pPr>
              <w:spacing w:line="288" w:lineRule="auto"/>
              <w:ind w:firstLineChars="200" w:firstLine="480"/>
              <w:jc w:val="left"/>
              <w:rPr>
                <w:rFonts w:ascii="Times New Roman" w:eastAsia="仿宋_GB2312" w:hAnsi="Times New Roman"/>
                <w:sz w:val="24"/>
                <w:szCs w:val="24"/>
              </w:rPr>
            </w:pPr>
            <w:r>
              <w:rPr>
                <w:rFonts w:ascii="Times New Roman" w:eastAsia="仿宋_GB2312" w:hAnsi="Times New Roman" w:hint="eastAsia"/>
                <w:sz w:val="24"/>
                <w:szCs w:val="24"/>
              </w:rPr>
              <w:t>如软件著作权正在申请过程中，尚未获得证书，请填写受理流水号。</w:t>
            </w:r>
          </w:p>
        </w:tc>
      </w:tr>
      <w:tr w:rsidR="00DB2BE9" w14:paraId="74BF8480" w14:textId="77777777">
        <w:trPr>
          <w:trHeight w:hRule="exact" w:val="567"/>
          <w:jc w:val="center"/>
        </w:trPr>
        <w:tc>
          <w:tcPr>
            <w:tcW w:w="2531" w:type="dxa"/>
            <w:vAlign w:val="center"/>
          </w:tcPr>
          <w:p w14:paraId="2423A10F" w14:textId="77777777" w:rsidR="00DB2BE9" w:rsidRDefault="008939EA">
            <w:pPr>
              <w:spacing w:line="288" w:lineRule="auto"/>
              <w:jc w:val="left"/>
              <w:rPr>
                <w:rFonts w:ascii="黑体" w:eastAsia="黑体" w:hAnsi="黑体"/>
                <w:sz w:val="24"/>
                <w:szCs w:val="24"/>
              </w:rPr>
            </w:pPr>
            <w:r>
              <w:rPr>
                <w:rFonts w:ascii="黑体" w:eastAsia="黑体" w:hAnsi="黑体" w:hint="eastAsia"/>
                <w:sz w:val="24"/>
                <w:szCs w:val="24"/>
              </w:rPr>
              <w:t>受理流水号</w:t>
            </w:r>
          </w:p>
        </w:tc>
        <w:tc>
          <w:tcPr>
            <w:tcW w:w="6103" w:type="dxa"/>
            <w:vAlign w:val="center"/>
          </w:tcPr>
          <w:p w14:paraId="05E67267" w14:textId="77777777" w:rsidR="00DB2BE9" w:rsidRDefault="00DB2BE9">
            <w:pPr>
              <w:spacing w:line="288" w:lineRule="auto"/>
              <w:jc w:val="left"/>
              <w:rPr>
                <w:rFonts w:ascii="Times New Roman" w:eastAsia="仿宋_GB2312" w:hAnsi="Times New Roman"/>
                <w:sz w:val="24"/>
                <w:szCs w:val="24"/>
              </w:rPr>
            </w:pPr>
          </w:p>
        </w:tc>
      </w:tr>
    </w:tbl>
    <w:p w14:paraId="724B0D58" w14:textId="77777777" w:rsidR="00DB2BE9" w:rsidRDefault="008939EA">
      <w:pPr>
        <w:spacing w:before="260" w:line="416" w:lineRule="auto"/>
        <w:jc w:val="left"/>
        <w:rPr>
          <w:rFonts w:ascii="黑体" w:eastAsia="黑体" w:hAnsi="黑体"/>
          <w:sz w:val="28"/>
          <w:szCs w:val="28"/>
        </w:rPr>
      </w:pPr>
      <w:r>
        <w:rPr>
          <w:rFonts w:ascii="黑体" w:eastAsia="黑体" w:hAnsi="黑体" w:hint="eastAsia"/>
          <w:sz w:val="28"/>
          <w:szCs w:val="28"/>
        </w:rPr>
        <w:t>10.诚信承诺</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DB2BE9" w14:paraId="1B74C854" w14:textId="77777777">
        <w:trPr>
          <w:trHeight w:val="4522"/>
          <w:jc w:val="center"/>
        </w:trPr>
        <w:tc>
          <w:tcPr>
            <w:tcW w:w="8634" w:type="dxa"/>
            <w:vAlign w:val="center"/>
          </w:tcPr>
          <w:p w14:paraId="444BEA12" w14:textId="77777777" w:rsidR="00DB2BE9" w:rsidRDefault="008939EA">
            <w:pPr>
              <w:spacing w:beforeLines="50" w:before="156" w:afterLines="50" w:after="156" w:line="288" w:lineRule="auto"/>
              <w:ind w:firstLineChars="200" w:firstLine="480"/>
              <w:rPr>
                <w:rFonts w:ascii="Times New Roman" w:eastAsia="仿宋_GB2312" w:hAnsi="Times New Roman"/>
                <w:sz w:val="24"/>
                <w:szCs w:val="24"/>
              </w:rPr>
            </w:pPr>
            <w:r>
              <w:rPr>
                <w:rFonts w:ascii="Times New Roman" w:eastAsia="仿宋_GB2312" w:hAnsi="Times New Roman" w:hint="eastAsia"/>
                <w:sz w:val="24"/>
                <w:szCs w:val="24"/>
              </w:rPr>
              <w:lastRenderedPageBreak/>
              <w:t>本团队承诺：申报课程的实验教学设计具有一定的原创性，课程所属学校对本实验课程内容（包括但不限于实验软件、操作系统、教学视频、教学课件、辅助参考资料、实验操作手册、实验案例、测验试题、实验报告、答疑、网页宣传图片文字等组成本实验课程的一切资源）享有著作权，保证所申报的课程或其任何一部分均不会侵犯任何第三方的合法权益。</w:t>
            </w:r>
          </w:p>
          <w:p w14:paraId="2F5F8D2E" w14:textId="77777777" w:rsidR="00DB2BE9" w:rsidRDefault="008939EA">
            <w:pPr>
              <w:spacing w:line="288" w:lineRule="auto"/>
              <w:jc w:val="left"/>
              <w:rPr>
                <w:rFonts w:ascii="Times New Roman" w:eastAsia="仿宋_GB2312" w:hAnsi="Times New Roman"/>
                <w:sz w:val="24"/>
                <w:szCs w:val="24"/>
              </w:rPr>
            </w:pP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实验教学课程负责人（签字）：</w:t>
            </w:r>
          </w:p>
          <w:p w14:paraId="7FB7F2FA" w14:textId="77777777" w:rsidR="00DB2BE9" w:rsidRDefault="00DB2BE9">
            <w:pPr>
              <w:spacing w:line="288" w:lineRule="auto"/>
              <w:jc w:val="left"/>
              <w:rPr>
                <w:rFonts w:ascii="Times New Roman" w:eastAsia="仿宋_GB2312" w:hAnsi="Times New Roman"/>
                <w:sz w:val="24"/>
                <w:szCs w:val="24"/>
              </w:rPr>
            </w:pPr>
          </w:p>
          <w:p w14:paraId="4EF155C8" w14:textId="77777777" w:rsidR="00DB2BE9" w:rsidRDefault="008939EA">
            <w:pPr>
              <w:spacing w:line="288" w:lineRule="auto"/>
              <w:jc w:val="left"/>
              <w:rPr>
                <w:rFonts w:ascii="仿宋" w:eastAsia="仿宋" w:hAnsi="仿宋"/>
                <w:sz w:val="32"/>
                <w:szCs w:val="32"/>
              </w:rPr>
            </w:pP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年</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月</w:t>
            </w:r>
            <w:r>
              <w:rPr>
                <w:rFonts w:ascii="Times New Roman" w:eastAsia="仿宋_GB2312" w:hAnsi="Times New Roman" w:hint="eastAsia"/>
                <w:sz w:val="24"/>
                <w:szCs w:val="24"/>
              </w:rPr>
              <w:t xml:space="preserve">    </w:t>
            </w:r>
            <w:r>
              <w:rPr>
                <w:rFonts w:ascii="Times New Roman" w:eastAsia="仿宋_GB2312" w:hAnsi="Times New Roman" w:hint="eastAsia"/>
                <w:sz w:val="24"/>
                <w:szCs w:val="24"/>
              </w:rPr>
              <w:t>日</w:t>
            </w:r>
          </w:p>
        </w:tc>
      </w:tr>
    </w:tbl>
    <w:p w14:paraId="6A35FCDB" w14:textId="77777777" w:rsidR="00DB2BE9" w:rsidRDefault="008939EA">
      <w:pPr>
        <w:spacing w:before="260" w:line="416" w:lineRule="auto"/>
        <w:jc w:val="left"/>
        <w:rPr>
          <w:rFonts w:ascii="黑体" w:eastAsia="黑体" w:hAnsi="黑体"/>
          <w:sz w:val="28"/>
          <w:szCs w:val="28"/>
        </w:rPr>
      </w:pPr>
      <w:r>
        <w:rPr>
          <w:rFonts w:ascii="黑体" w:eastAsia="黑体" w:hAnsi="黑体" w:hint="eastAsia"/>
          <w:sz w:val="28"/>
          <w:szCs w:val="28"/>
        </w:rPr>
        <w:t>11</w:t>
      </w:r>
      <w:r>
        <w:rPr>
          <w:rFonts w:ascii="黑体" w:eastAsia="黑体" w:hAnsi="黑体"/>
          <w:sz w:val="28"/>
          <w:szCs w:val="28"/>
        </w:rPr>
        <w:t>.</w:t>
      </w:r>
      <w:r>
        <w:rPr>
          <w:rFonts w:ascii="黑体" w:eastAsia="黑体" w:hAnsi="黑体" w:hint="eastAsia"/>
          <w:sz w:val="28"/>
          <w:szCs w:val="28"/>
        </w:rPr>
        <w:t>附件材料清单</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DB2BE9" w14:paraId="66EB5B17" w14:textId="77777777">
        <w:trPr>
          <w:trHeight w:val="5318"/>
          <w:jc w:val="center"/>
        </w:trPr>
        <w:tc>
          <w:tcPr>
            <w:tcW w:w="8634" w:type="dxa"/>
            <w:vAlign w:val="center"/>
          </w:tcPr>
          <w:p w14:paraId="34323C32" w14:textId="77777777" w:rsidR="00DB2BE9" w:rsidRDefault="008939EA">
            <w:pPr>
              <w:pStyle w:val="af1"/>
              <w:spacing w:line="288" w:lineRule="auto"/>
              <w:ind w:firstLine="482"/>
              <w:rPr>
                <w:rFonts w:ascii="仿宋_GB2312" w:eastAsia="仿宋_GB2312" w:hAnsi="仿宋_GB2312" w:cs="仿宋_GB2312"/>
                <w:b/>
                <w:sz w:val="24"/>
                <w:szCs w:val="24"/>
              </w:rPr>
            </w:pPr>
            <w:r>
              <w:rPr>
                <w:rFonts w:ascii="仿宋_GB2312" w:eastAsia="仿宋_GB2312" w:hAnsi="仿宋_GB2312" w:cs="仿宋_GB2312"/>
                <w:b/>
                <w:sz w:val="24"/>
                <w:szCs w:val="24"/>
              </w:rPr>
              <w:t>1.课程团队成员和课程内容政治审查意见（必须提供）</w:t>
            </w:r>
          </w:p>
          <w:p w14:paraId="063C0D74" w14:textId="77777777" w:rsidR="00DB2BE9" w:rsidRDefault="008939EA">
            <w:pPr>
              <w:pStyle w:val="af1"/>
              <w:spacing w:line="288" w:lineRule="auto"/>
              <w:ind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（申报课程高校党委负责对本校课程团队成员以及申报课程的内容进行政审，出具政审意见并加盖党委印章；团队成员</w:t>
            </w:r>
            <w:proofErr w:type="gramStart"/>
            <w:r>
              <w:rPr>
                <w:rFonts w:ascii="仿宋_GB2312" w:eastAsia="仿宋_GB2312" w:hAnsi="仿宋_GB2312" w:cs="仿宋_GB2312" w:hint="eastAsia"/>
                <w:sz w:val="24"/>
                <w:szCs w:val="24"/>
              </w:rPr>
              <w:t>涉及多校时</w:t>
            </w:r>
            <w:proofErr w:type="gramEnd"/>
            <w:r>
              <w:rPr>
                <w:rFonts w:ascii="仿宋_GB2312" w:eastAsia="仿宋_GB2312" w:hAnsi="仿宋_GB2312" w:cs="仿宋_GB2312" w:hint="eastAsia"/>
                <w:sz w:val="24"/>
                <w:szCs w:val="24"/>
              </w:rPr>
              <w:t>，各校党委分别对本校人员出具意见；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党的理论、路线、方针、政策等理解和表述是否准确无误，对于国家主权、领土表述及标注是否准确，等等。）</w:t>
            </w:r>
          </w:p>
          <w:p w14:paraId="48DCD2F6" w14:textId="77777777" w:rsidR="00DB2BE9" w:rsidRDefault="008939EA">
            <w:pPr>
              <w:pStyle w:val="af1"/>
              <w:spacing w:line="288" w:lineRule="auto"/>
              <w:ind w:firstLine="482"/>
              <w:rPr>
                <w:rFonts w:ascii="仿宋_GB2312" w:eastAsia="仿宋_GB2312" w:hAnsi="仿宋_GB2312" w:cs="仿宋_GB2312"/>
                <w:b/>
                <w:sz w:val="24"/>
                <w:szCs w:val="24"/>
              </w:rPr>
            </w:pPr>
            <w:r>
              <w:rPr>
                <w:rFonts w:ascii="仿宋_GB2312" w:eastAsia="仿宋_GB2312" w:hAnsi="仿宋_GB2312" w:cs="仿宋_GB2312"/>
                <w:b/>
                <w:sz w:val="24"/>
                <w:szCs w:val="24"/>
              </w:rPr>
              <w:t>2.课程内容学术性评价意见（必须提供）</w:t>
            </w:r>
          </w:p>
          <w:p w14:paraId="5A960D91" w14:textId="77777777" w:rsidR="00DB2BE9" w:rsidRDefault="008939EA">
            <w:pPr>
              <w:pStyle w:val="af1"/>
              <w:spacing w:line="288" w:lineRule="auto"/>
              <w:ind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[由学校学术性组织（</w:t>
            </w:r>
            <w:proofErr w:type="gramStart"/>
            <w:r>
              <w:rPr>
                <w:rFonts w:ascii="仿宋_GB2312" w:eastAsia="仿宋_GB2312" w:hAnsi="仿宋_GB2312" w:cs="仿宋_GB2312" w:hint="eastAsia"/>
                <w:sz w:val="24"/>
                <w:szCs w:val="24"/>
              </w:rPr>
              <w:t>校教指</w:t>
            </w:r>
            <w:proofErr w:type="gramEnd"/>
            <w:r>
              <w:rPr>
                <w:rFonts w:ascii="仿宋_GB2312" w:eastAsia="仿宋_GB2312" w:hAnsi="仿宋_GB2312" w:cs="仿宋_GB2312" w:hint="eastAsia"/>
                <w:sz w:val="24"/>
                <w:szCs w:val="24"/>
              </w:rPr>
              <w:t>委或学术委员会等），或相关部门组织的相应学科专业领域专家（不少于3名）组成的学术审查小组，经一定程序评价后出具。须由学术性组织盖章或学术审查小组全部专家签字。无统一格式要求。]</w:t>
            </w:r>
          </w:p>
          <w:p w14:paraId="49936A96" w14:textId="77777777" w:rsidR="00DB2BE9" w:rsidRDefault="008939EA">
            <w:pPr>
              <w:pStyle w:val="af1"/>
              <w:spacing w:line="288" w:lineRule="auto"/>
              <w:ind w:firstLine="482"/>
              <w:rPr>
                <w:rFonts w:ascii="仿宋_GB2312" w:eastAsia="仿宋_GB2312" w:hAnsi="仿宋_GB2312" w:cs="仿宋_GB2312"/>
                <w:b/>
                <w:sz w:val="24"/>
                <w:szCs w:val="24"/>
              </w:rPr>
            </w:pPr>
            <w:r>
              <w:rPr>
                <w:rFonts w:ascii="仿宋_GB2312" w:eastAsia="仿宋_GB2312" w:hAnsi="仿宋_GB2312" w:cs="仿宋_GB2312"/>
                <w:b/>
                <w:sz w:val="24"/>
                <w:szCs w:val="24"/>
              </w:rPr>
              <w:t>3.</w:t>
            </w:r>
            <w:r>
              <w:rPr>
                <w:rFonts w:ascii="仿宋_GB2312" w:eastAsia="仿宋_GB2312" w:hAnsi="仿宋_GB2312" w:cs="仿宋_GB2312" w:hint="eastAsia"/>
                <w:b/>
                <w:sz w:val="24"/>
                <w:szCs w:val="24"/>
              </w:rPr>
              <w:t>校外评价意见（可选提供）</w:t>
            </w:r>
          </w:p>
          <w:p w14:paraId="376CE073" w14:textId="77777777" w:rsidR="00DB2BE9" w:rsidRDefault="008939EA">
            <w:pPr>
              <w:pStyle w:val="af1"/>
              <w:spacing w:line="288" w:lineRule="auto"/>
              <w:ind w:firstLine="480"/>
              <w:rPr>
                <w:rFonts w:ascii="仿宋" w:eastAsia="仿宋" w:hAnsi="仿宋"/>
                <w:sz w:val="24"/>
                <w:szCs w:val="24"/>
              </w:rPr>
            </w:pPr>
            <w:r>
              <w:rPr>
                <w:rFonts w:ascii="仿宋_GB2312" w:eastAsia="仿宋_GB2312" w:hAnsi="仿宋_GB2312" w:cs="仿宋_GB2312" w:hint="eastAsia"/>
                <w:sz w:val="24"/>
                <w:szCs w:val="24"/>
              </w:rPr>
              <w:t>（评价意见作为课程有关学术水平、课程质量、应用效果等某一方面的佐证性材料或补充材料，可由课程应用高校或社会应用机构等出具。评价意见须经相关单位盖章，以1份为宜，不得超过２份。无统一格式要求。）</w:t>
            </w:r>
          </w:p>
        </w:tc>
      </w:tr>
    </w:tbl>
    <w:p w14:paraId="6E126DD9" w14:textId="77777777" w:rsidR="00DB2BE9" w:rsidRDefault="00DB2BE9">
      <w:pPr>
        <w:spacing w:line="288" w:lineRule="auto"/>
        <w:ind w:firstLineChars="150" w:firstLine="420"/>
        <w:jc w:val="left"/>
        <w:rPr>
          <w:rFonts w:ascii="黑体" w:eastAsia="黑体" w:hAnsi="黑体"/>
          <w:sz w:val="28"/>
          <w:szCs w:val="28"/>
        </w:rPr>
      </w:pPr>
    </w:p>
    <w:p w14:paraId="540D1EA2" w14:textId="77777777" w:rsidR="00DB2BE9" w:rsidRDefault="00DB2BE9"/>
    <w:sectPr w:rsidR="00DB2BE9">
      <w:footerReference w:type="default" r:id="rId33"/>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D2DBF4" w14:textId="77777777" w:rsidR="004F6F59" w:rsidRDefault="004F6F59">
      <w:r>
        <w:separator/>
      </w:r>
    </w:p>
  </w:endnote>
  <w:endnote w:type="continuationSeparator" w:id="0">
    <w:p w14:paraId="49657F63" w14:textId="77777777" w:rsidR="004F6F59" w:rsidRDefault="004F6F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微软雅黑"/>
    <w:charset w:val="86"/>
    <w:family w:val="script"/>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方正小标宋_GBK">
    <w:altName w:val="Arial Unicode MS"/>
    <w:charset w:val="86"/>
    <w:family w:val="script"/>
    <w:pitch w:val="default"/>
    <w:sig w:usb0="00000000" w:usb1="00000000" w:usb2="00000010" w:usb3="00000000" w:csb0="00040000" w:csb1="00000000"/>
  </w:font>
  <w:font w:name="仿宋_GB2312">
    <w:altName w:val="仿宋"/>
    <w:charset w:val="86"/>
    <w:family w:val="modern"/>
    <w:pitch w:val="default"/>
    <w:sig w:usb0="00000000" w:usb1="0000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11FCE" w14:textId="77777777" w:rsidR="00E3387B" w:rsidRDefault="004F6F59">
    <w:pPr>
      <w:pStyle w:val="a7"/>
    </w:pPr>
    <w:r>
      <w:pict w14:anchorId="2FD3C877">
        <v:shapetype id="_x0000_t202" coordsize="21600,21600" o:spt="202" path="m,l,21600r21600,l21600,xe">
          <v:stroke joinstyle="miter"/>
          <v:path gradientshapeok="t" o:connecttype="rect"/>
        </v:shapetype>
        <v:shape id="_x0000_s2049" type="#_x0000_t202" style="position:absolute;margin-left:0;margin-top:0;width:2in;height:2in;z-index:251669504;mso-wrap-style:none;mso-position-horizontal:center;mso-position-horizontal-relative:margin;mso-width-relative:page;mso-height-relative:page"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filled="f" stroked="f" strokeweight=".5pt">
          <v:textbox style="mso-fit-shape-to-text:t" inset="0,0,0,0">
            <w:txbxContent>
              <w:p w14:paraId="1D7EE803" w14:textId="77777777" w:rsidR="00E3387B" w:rsidRDefault="00E3387B">
                <w:pPr>
                  <w:pStyle w:val="a7"/>
                </w:pPr>
                <w:r>
                  <w:fldChar w:fldCharType="begin"/>
                </w:r>
                <w:r>
                  <w:instrText xml:space="preserve"> PAGE  \* MERGEFORMAT </w:instrText>
                </w:r>
                <w:r>
                  <w:fldChar w:fldCharType="separate"/>
                </w:r>
                <w:r w:rsidR="00330D52">
                  <w:rPr>
                    <w:noProof/>
                  </w:rPr>
                  <w:t>31</w:t>
                </w:r>
                <w:r>
                  <w:fldChar w:fldCharType="end"/>
                </w:r>
              </w:p>
            </w:txbxContent>
          </v:textbox>
          <w10:wrap anchorx="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3CC14E" w14:textId="77777777" w:rsidR="004F6F59" w:rsidRDefault="004F6F59">
      <w:r>
        <w:separator/>
      </w:r>
    </w:p>
  </w:footnote>
  <w:footnote w:type="continuationSeparator" w:id="0">
    <w:p w14:paraId="5A05DFEF" w14:textId="77777777" w:rsidR="004F6F59" w:rsidRDefault="004F6F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568DB7F"/>
    <w:multiLevelType w:val="singleLevel"/>
    <w:tmpl w:val="C568DB7F"/>
    <w:lvl w:ilvl="0">
      <w:start w:val="1"/>
      <w:numFmt w:val="decimal"/>
      <w:suff w:val="nothing"/>
      <w:lvlText w:val="（%1）"/>
      <w:lvlJc w:val="left"/>
    </w:lvl>
  </w:abstractNum>
  <w:abstractNum w:abstractNumId="1" w15:restartNumberingAfterBreak="0">
    <w:nsid w:val="EE127FB9"/>
    <w:multiLevelType w:val="singleLevel"/>
    <w:tmpl w:val="EE127FB9"/>
    <w:lvl w:ilvl="0">
      <w:start w:val="1"/>
      <w:numFmt w:val="decimal"/>
      <w:lvlText w:val="%1."/>
      <w:lvlJc w:val="left"/>
      <w:pPr>
        <w:tabs>
          <w:tab w:val="left" w:pos="312"/>
        </w:tabs>
      </w:pPr>
      <w:rPr>
        <w:rFonts w:hint="default"/>
        <w:highlight w:val="yellow"/>
      </w:rPr>
    </w:lvl>
  </w:abstractNum>
  <w:abstractNum w:abstractNumId="2" w15:restartNumberingAfterBreak="0">
    <w:nsid w:val="1D305F38"/>
    <w:multiLevelType w:val="hybridMultilevel"/>
    <w:tmpl w:val="E4AAED2E"/>
    <w:lvl w:ilvl="0" w:tplc="DA84885E">
      <w:start w:val="1"/>
      <w:numFmt w:val="decimal"/>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 w15:restartNumberingAfterBreak="0">
    <w:nsid w:val="26AD9069"/>
    <w:multiLevelType w:val="singleLevel"/>
    <w:tmpl w:val="26AD9069"/>
    <w:lvl w:ilvl="0">
      <w:start w:val="2"/>
      <w:numFmt w:val="decimal"/>
      <w:lvlText w:val="(%1)"/>
      <w:lvlJc w:val="left"/>
      <w:pPr>
        <w:tabs>
          <w:tab w:val="left" w:pos="312"/>
        </w:tabs>
      </w:pPr>
    </w:lvl>
  </w:abstractNum>
  <w:abstractNum w:abstractNumId="4" w15:restartNumberingAfterBreak="0">
    <w:nsid w:val="26B409C6"/>
    <w:multiLevelType w:val="multilevel"/>
    <w:tmpl w:val="26B409C6"/>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3BEC7C26"/>
    <w:multiLevelType w:val="hybridMultilevel"/>
    <w:tmpl w:val="16F86F2E"/>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52635419"/>
    <w:multiLevelType w:val="hybridMultilevel"/>
    <w:tmpl w:val="9CC84FA8"/>
    <w:lvl w:ilvl="0" w:tplc="A34E840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58981049"/>
    <w:multiLevelType w:val="multilevel"/>
    <w:tmpl w:val="58981049"/>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5CFB4149"/>
    <w:multiLevelType w:val="multilevel"/>
    <w:tmpl w:val="5CFB4149"/>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6431A49B"/>
    <w:multiLevelType w:val="singleLevel"/>
    <w:tmpl w:val="6431A49B"/>
    <w:lvl w:ilvl="0">
      <w:start w:val="1"/>
      <w:numFmt w:val="decimal"/>
      <w:suff w:val="nothing"/>
      <w:lvlText w:val="（%1）"/>
      <w:lvlJc w:val="left"/>
    </w:lvl>
  </w:abstractNum>
  <w:abstractNum w:abstractNumId="10" w15:restartNumberingAfterBreak="0">
    <w:nsid w:val="64AF7EBC"/>
    <w:multiLevelType w:val="singleLevel"/>
    <w:tmpl w:val="64AF7EBC"/>
    <w:lvl w:ilvl="0">
      <w:start w:val="2"/>
      <w:numFmt w:val="decimal"/>
      <w:suff w:val="nothing"/>
      <w:lvlText w:val="（%1）"/>
      <w:lvlJc w:val="left"/>
    </w:lvl>
  </w:abstractNum>
  <w:abstractNum w:abstractNumId="11" w15:restartNumberingAfterBreak="0">
    <w:nsid w:val="65B9476E"/>
    <w:multiLevelType w:val="hybridMultilevel"/>
    <w:tmpl w:val="7144C214"/>
    <w:lvl w:ilvl="0" w:tplc="888E398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1"/>
  </w:num>
  <w:num w:numId="3">
    <w:abstractNumId w:val="3"/>
  </w:num>
  <w:num w:numId="4">
    <w:abstractNumId w:val="10"/>
  </w:num>
  <w:num w:numId="5">
    <w:abstractNumId w:val="0"/>
  </w:num>
  <w:num w:numId="6">
    <w:abstractNumId w:val="9"/>
  </w:num>
  <w:num w:numId="7">
    <w:abstractNumId w:val="8"/>
  </w:num>
  <w:num w:numId="8">
    <w:abstractNumId w:val="4"/>
  </w:num>
  <w:num w:numId="9">
    <w:abstractNumId w:val="2"/>
  </w:num>
  <w:num w:numId="10">
    <w:abstractNumId w:val="5"/>
  </w:num>
  <w:num w:numId="11">
    <w:abstractNumId w:val="6"/>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useWord2013TrackBottomHyphenation" w:uri="http://schemas.microsoft.com/office/word" w:val="1"/>
  </w:compat>
  <w:rsids>
    <w:rsidRoot w:val="00F401E2"/>
    <w:rsid w:val="0000787A"/>
    <w:rsid w:val="000123AD"/>
    <w:rsid w:val="000149A5"/>
    <w:rsid w:val="00015199"/>
    <w:rsid w:val="000218C2"/>
    <w:rsid w:val="00025A3D"/>
    <w:rsid w:val="00031363"/>
    <w:rsid w:val="00040DFE"/>
    <w:rsid w:val="00043C13"/>
    <w:rsid w:val="0004527F"/>
    <w:rsid w:val="00052618"/>
    <w:rsid w:val="00071EFE"/>
    <w:rsid w:val="00074F9D"/>
    <w:rsid w:val="00081527"/>
    <w:rsid w:val="00091730"/>
    <w:rsid w:val="0009737C"/>
    <w:rsid w:val="000A4952"/>
    <w:rsid w:val="000A4DA3"/>
    <w:rsid w:val="000C3AA6"/>
    <w:rsid w:val="000C4CEE"/>
    <w:rsid w:val="000C6FFD"/>
    <w:rsid w:val="000D1660"/>
    <w:rsid w:val="000D3016"/>
    <w:rsid w:val="000D6085"/>
    <w:rsid w:val="000F1100"/>
    <w:rsid w:val="000F5376"/>
    <w:rsid w:val="000F5445"/>
    <w:rsid w:val="000F5D7A"/>
    <w:rsid w:val="00103DA5"/>
    <w:rsid w:val="001228FA"/>
    <w:rsid w:val="0013190E"/>
    <w:rsid w:val="001476E6"/>
    <w:rsid w:val="00155742"/>
    <w:rsid w:val="00156285"/>
    <w:rsid w:val="00172D20"/>
    <w:rsid w:val="001760D9"/>
    <w:rsid w:val="00180BCE"/>
    <w:rsid w:val="00181C88"/>
    <w:rsid w:val="00190A13"/>
    <w:rsid w:val="001918BB"/>
    <w:rsid w:val="00192CF7"/>
    <w:rsid w:val="001B3070"/>
    <w:rsid w:val="001B5D03"/>
    <w:rsid w:val="001C76FB"/>
    <w:rsid w:val="001F02AE"/>
    <w:rsid w:val="001F2D67"/>
    <w:rsid w:val="001F6B21"/>
    <w:rsid w:val="0020252A"/>
    <w:rsid w:val="00217B1E"/>
    <w:rsid w:val="00220590"/>
    <w:rsid w:val="00222C30"/>
    <w:rsid w:val="00226769"/>
    <w:rsid w:val="002331F5"/>
    <w:rsid w:val="002372F2"/>
    <w:rsid w:val="00237645"/>
    <w:rsid w:val="00240357"/>
    <w:rsid w:val="00241D2E"/>
    <w:rsid w:val="00241FAA"/>
    <w:rsid w:val="00264439"/>
    <w:rsid w:val="00265330"/>
    <w:rsid w:val="0028009D"/>
    <w:rsid w:val="002A0D54"/>
    <w:rsid w:val="002A4C63"/>
    <w:rsid w:val="002A77B4"/>
    <w:rsid w:val="002B7274"/>
    <w:rsid w:val="002C220C"/>
    <w:rsid w:val="002D06D2"/>
    <w:rsid w:val="002D3FCE"/>
    <w:rsid w:val="002D5C74"/>
    <w:rsid w:val="002E2EC4"/>
    <w:rsid w:val="002E3539"/>
    <w:rsid w:val="002F7EF5"/>
    <w:rsid w:val="003017B5"/>
    <w:rsid w:val="00304CF1"/>
    <w:rsid w:val="0031639C"/>
    <w:rsid w:val="00330B12"/>
    <w:rsid w:val="00330D52"/>
    <w:rsid w:val="00337DF7"/>
    <w:rsid w:val="00342280"/>
    <w:rsid w:val="003551CF"/>
    <w:rsid w:val="003575AA"/>
    <w:rsid w:val="0036253D"/>
    <w:rsid w:val="00362BDF"/>
    <w:rsid w:val="00364793"/>
    <w:rsid w:val="00366B85"/>
    <w:rsid w:val="00381FC9"/>
    <w:rsid w:val="00392363"/>
    <w:rsid w:val="003A48A1"/>
    <w:rsid w:val="003A6D73"/>
    <w:rsid w:val="003B3733"/>
    <w:rsid w:val="003B74C1"/>
    <w:rsid w:val="003D7A9F"/>
    <w:rsid w:val="003E31A1"/>
    <w:rsid w:val="003E7F1E"/>
    <w:rsid w:val="003F04FA"/>
    <w:rsid w:val="003F3FA6"/>
    <w:rsid w:val="003F54FC"/>
    <w:rsid w:val="00403B5B"/>
    <w:rsid w:val="00404A1A"/>
    <w:rsid w:val="00414CA8"/>
    <w:rsid w:val="00415176"/>
    <w:rsid w:val="00415AC0"/>
    <w:rsid w:val="00422BF8"/>
    <w:rsid w:val="00426AC1"/>
    <w:rsid w:val="00440BF6"/>
    <w:rsid w:val="00441DF2"/>
    <w:rsid w:val="00450A69"/>
    <w:rsid w:val="00453268"/>
    <w:rsid w:val="00460BD4"/>
    <w:rsid w:val="00460E12"/>
    <w:rsid w:val="00476558"/>
    <w:rsid w:val="00485112"/>
    <w:rsid w:val="00497BD1"/>
    <w:rsid w:val="004C24CB"/>
    <w:rsid w:val="004F6F59"/>
    <w:rsid w:val="00505513"/>
    <w:rsid w:val="005152E2"/>
    <w:rsid w:val="00526A71"/>
    <w:rsid w:val="00532DB6"/>
    <w:rsid w:val="00533320"/>
    <w:rsid w:val="005525E0"/>
    <w:rsid w:val="00555CAE"/>
    <w:rsid w:val="00560B7A"/>
    <w:rsid w:val="0056132F"/>
    <w:rsid w:val="00564F51"/>
    <w:rsid w:val="005661E8"/>
    <w:rsid w:val="00594024"/>
    <w:rsid w:val="00595001"/>
    <w:rsid w:val="005A1F08"/>
    <w:rsid w:val="005B2C12"/>
    <w:rsid w:val="005C7A4D"/>
    <w:rsid w:val="005E18DC"/>
    <w:rsid w:val="005E52E2"/>
    <w:rsid w:val="005F3428"/>
    <w:rsid w:val="005F4C2D"/>
    <w:rsid w:val="00603639"/>
    <w:rsid w:val="00610B5D"/>
    <w:rsid w:val="006143E3"/>
    <w:rsid w:val="00614C9B"/>
    <w:rsid w:val="00617AF0"/>
    <w:rsid w:val="00625A35"/>
    <w:rsid w:val="0062673A"/>
    <w:rsid w:val="006349AF"/>
    <w:rsid w:val="006362D5"/>
    <w:rsid w:val="00641233"/>
    <w:rsid w:val="00643F9F"/>
    <w:rsid w:val="006448FC"/>
    <w:rsid w:val="0064680D"/>
    <w:rsid w:val="00650585"/>
    <w:rsid w:val="0066157D"/>
    <w:rsid w:val="006A2043"/>
    <w:rsid w:val="006B07E4"/>
    <w:rsid w:val="006B34F5"/>
    <w:rsid w:val="006B71A1"/>
    <w:rsid w:val="006C6D51"/>
    <w:rsid w:val="006D47E9"/>
    <w:rsid w:val="006E1941"/>
    <w:rsid w:val="006F066A"/>
    <w:rsid w:val="006F1DDA"/>
    <w:rsid w:val="006F348D"/>
    <w:rsid w:val="006F3FAF"/>
    <w:rsid w:val="007017A0"/>
    <w:rsid w:val="0070290E"/>
    <w:rsid w:val="00705D6E"/>
    <w:rsid w:val="00706C8A"/>
    <w:rsid w:val="007109CA"/>
    <w:rsid w:val="00717295"/>
    <w:rsid w:val="00723FC4"/>
    <w:rsid w:val="0073745D"/>
    <w:rsid w:val="00740F91"/>
    <w:rsid w:val="007477E5"/>
    <w:rsid w:val="00780870"/>
    <w:rsid w:val="00781106"/>
    <w:rsid w:val="007901AA"/>
    <w:rsid w:val="007B6E25"/>
    <w:rsid w:val="007C1BD2"/>
    <w:rsid w:val="007C4C40"/>
    <w:rsid w:val="007C56EF"/>
    <w:rsid w:val="007C6E17"/>
    <w:rsid w:val="007D190C"/>
    <w:rsid w:val="007D468B"/>
    <w:rsid w:val="007E2DE2"/>
    <w:rsid w:val="007F5116"/>
    <w:rsid w:val="007F7B5D"/>
    <w:rsid w:val="00813F61"/>
    <w:rsid w:val="00822A3B"/>
    <w:rsid w:val="00823574"/>
    <w:rsid w:val="00827EE0"/>
    <w:rsid w:val="008324A5"/>
    <w:rsid w:val="00840E55"/>
    <w:rsid w:val="00871C61"/>
    <w:rsid w:val="00875DF2"/>
    <w:rsid w:val="00882A4D"/>
    <w:rsid w:val="00890F29"/>
    <w:rsid w:val="008939EA"/>
    <w:rsid w:val="008B009C"/>
    <w:rsid w:val="008B1529"/>
    <w:rsid w:val="008B1D9F"/>
    <w:rsid w:val="008B32FE"/>
    <w:rsid w:val="008B358F"/>
    <w:rsid w:val="008B3B22"/>
    <w:rsid w:val="008D4DA5"/>
    <w:rsid w:val="008E4AA5"/>
    <w:rsid w:val="008F1278"/>
    <w:rsid w:val="009003E1"/>
    <w:rsid w:val="00906226"/>
    <w:rsid w:val="009168D0"/>
    <w:rsid w:val="00916D3D"/>
    <w:rsid w:val="00922069"/>
    <w:rsid w:val="00933EE7"/>
    <w:rsid w:val="0093411F"/>
    <w:rsid w:val="00953AA6"/>
    <w:rsid w:val="00963604"/>
    <w:rsid w:val="00965158"/>
    <w:rsid w:val="009733F0"/>
    <w:rsid w:val="009808BD"/>
    <w:rsid w:val="0099205F"/>
    <w:rsid w:val="009B3B3D"/>
    <w:rsid w:val="009B6184"/>
    <w:rsid w:val="009D2334"/>
    <w:rsid w:val="009D36F4"/>
    <w:rsid w:val="009D5CC2"/>
    <w:rsid w:val="009D7852"/>
    <w:rsid w:val="009D7D62"/>
    <w:rsid w:val="009D7DAB"/>
    <w:rsid w:val="009E1046"/>
    <w:rsid w:val="009E5059"/>
    <w:rsid w:val="009E56E3"/>
    <w:rsid w:val="009F17A2"/>
    <w:rsid w:val="009F64D1"/>
    <w:rsid w:val="00A0193B"/>
    <w:rsid w:val="00A138A6"/>
    <w:rsid w:val="00A14B90"/>
    <w:rsid w:val="00A30CA5"/>
    <w:rsid w:val="00A31091"/>
    <w:rsid w:val="00A3190F"/>
    <w:rsid w:val="00A60BCA"/>
    <w:rsid w:val="00A72665"/>
    <w:rsid w:val="00A733A0"/>
    <w:rsid w:val="00A8224F"/>
    <w:rsid w:val="00A91AAE"/>
    <w:rsid w:val="00A95013"/>
    <w:rsid w:val="00AB2003"/>
    <w:rsid w:val="00AB3D82"/>
    <w:rsid w:val="00AB783F"/>
    <w:rsid w:val="00AD2098"/>
    <w:rsid w:val="00AD45EE"/>
    <w:rsid w:val="00AE0811"/>
    <w:rsid w:val="00AE1398"/>
    <w:rsid w:val="00AE4394"/>
    <w:rsid w:val="00AE5A00"/>
    <w:rsid w:val="00AF35DF"/>
    <w:rsid w:val="00B01888"/>
    <w:rsid w:val="00B22659"/>
    <w:rsid w:val="00B24554"/>
    <w:rsid w:val="00B3463E"/>
    <w:rsid w:val="00B35078"/>
    <w:rsid w:val="00B379B7"/>
    <w:rsid w:val="00B42AF5"/>
    <w:rsid w:val="00B44891"/>
    <w:rsid w:val="00B51B76"/>
    <w:rsid w:val="00B54489"/>
    <w:rsid w:val="00B62900"/>
    <w:rsid w:val="00B732E5"/>
    <w:rsid w:val="00B73796"/>
    <w:rsid w:val="00B75DEC"/>
    <w:rsid w:val="00B81F56"/>
    <w:rsid w:val="00BB34FD"/>
    <w:rsid w:val="00BB3EEC"/>
    <w:rsid w:val="00BE1611"/>
    <w:rsid w:val="00BE1768"/>
    <w:rsid w:val="00BE515A"/>
    <w:rsid w:val="00C15735"/>
    <w:rsid w:val="00C20A6B"/>
    <w:rsid w:val="00C351D4"/>
    <w:rsid w:val="00C36596"/>
    <w:rsid w:val="00C37A7E"/>
    <w:rsid w:val="00C4113B"/>
    <w:rsid w:val="00C46AB8"/>
    <w:rsid w:val="00C47E46"/>
    <w:rsid w:val="00C54D8E"/>
    <w:rsid w:val="00C6148F"/>
    <w:rsid w:val="00C67498"/>
    <w:rsid w:val="00C72E2E"/>
    <w:rsid w:val="00C7556A"/>
    <w:rsid w:val="00C93574"/>
    <w:rsid w:val="00C94C3E"/>
    <w:rsid w:val="00C96760"/>
    <w:rsid w:val="00CA3025"/>
    <w:rsid w:val="00CA39DD"/>
    <w:rsid w:val="00CB3A81"/>
    <w:rsid w:val="00CB43C9"/>
    <w:rsid w:val="00CC5D91"/>
    <w:rsid w:val="00CD383F"/>
    <w:rsid w:val="00CD3B03"/>
    <w:rsid w:val="00D11D2A"/>
    <w:rsid w:val="00D25635"/>
    <w:rsid w:val="00D31261"/>
    <w:rsid w:val="00D34BCE"/>
    <w:rsid w:val="00D36C2B"/>
    <w:rsid w:val="00D41B0D"/>
    <w:rsid w:val="00D47903"/>
    <w:rsid w:val="00D637FF"/>
    <w:rsid w:val="00D653F8"/>
    <w:rsid w:val="00D71400"/>
    <w:rsid w:val="00D87F45"/>
    <w:rsid w:val="00D91E14"/>
    <w:rsid w:val="00D9516B"/>
    <w:rsid w:val="00DA25C3"/>
    <w:rsid w:val="00DB2BE9"/>
    <w:rsid w:val="00DB67E1"/>
    <w:rsid w:val="00DD4141"/>
    <w:rsid w:val="00DF2D79"/>
    <w:rsid w:val="00DF6DF5"/>
    <w:rsid w:val="00DF7A8D"/>
    <w:rsid w:val="00E07645"/>
    <w:rsid w:val="00E07A9E"/>
    <w:rsid w:val="00E22937"/>
    <w:rsid w:val="00E2473A"/>
    <w:rsid w:val="00E24EF1"/>
    <w:rsid w:val="00E314AE"/>
    <w:rsid w:val="00E31859"/>
    <w:rsid w:val="00E336D2"/>
    <w:rsid w:val="00E3387B"/>
    <w:rsid w:val="00E47584"/>
    <w:rsid w:val="00E61061"/>
    <w:rsid w:val="00E700B4"/>
    <w:rsid w:val="00E833EC"/>
    <w:rsid w:val="00E970E5"/>
    <w:rsid w:val="00EA0FDE"/>
    <w:rsid w:val="00EA6775"/>
    <w:rsid w:val="00EB2E9C"/>
    <w:rsid w:val="00EC3EEF"/>
    <w:rsid w:val="00EC5887"/>
    <w:rsid w:val="00EC79E6"/>
    <w:rsid w:val="00ED4404"/>
    <w:rsid w:val="00EE1D66"/>
    <w:rsid w:val="00F11FB6"/>
    <w:rsid w:val="00F12627"/>
    <w:rsid w:val="00F1373E"/>
    <w:rsid w:val="00F160A8"/>
    <w:rsid w:val="00F21F17"/>
    <w:rsid w:val="00F26A51"/>
    <w:rsid w:val="00F401E2"/>
    <w:rsid w:val="00F47A6C"/>
    <w:rsid w:val="00F56DD4"/>
    <w:rsid w:val="00F6375F"/>
    <w:rsid w:val="00F641C5"/>
    <w:rsid w:val="00F74933"/>
    <w:rsid w:val="00F7586E"/>
    <w:rsid w:val="00F95A9D"/>
    <w:rsid w:val="00FA4D54"/>
    <w:rsid w:val="00FC4E78"/>
    <w:rsid w:val="00FE19D2"/>
    <w:rsid w:val="00FE3308"/>
    <w:rsid w:val="00FE78D4"/>
    <w:rsid w:val="019239E9"/>
    <w:rsid w:val="01B91C91"/>
    <w:rsid w:val="01FA52DC"/>
    <w:rsid w:val="022C07F7"/>
    <w:rsid w:val="03EE0B48"/>
    <w:rsid w:val="041F2B92"/>
    <w:rsid w:val="0468007C"/>
    <w:rsid w:val="059A06CF"/>
    <w:rsid w:val="05C9680B"/>
    <w:rsid w:val="05F47926"/>
    <w:rsid w:val="076D09B4"/>
    <w:rsid w:val="082204A7"/>
    <w:rsid w:val="08A84D98"/>
    <w:rsid w:val="08AB5F8E"/>
    <w:rsid w:val="09617BA0"/>
    <w:rsid w:val="099A499E"/>
    <w:rsid w:val="09AC601B"/>
    <w:rsid w:val="0B0A5BD5"/>
    <w:rsid w:val="0B556EC1"/>
    <w:rsid w:val="0C3B4E7C"/>
    <w:rsid w:val="0C837D02"/>
    <w:rsid w:val="0D4763FC"/>
    <w:rsid w:val="0F021D55"/>
    <w:rsid w:val="0F547965"/>
    <w:rsid w:val="0F597689"/>
    <w:rsid w:val="0F907C25"/>
    <w:rsid w:val="10075F55"/>
    <w:rsid w:val="10101222"/>
    <w:rsid w:val="109C05C8"/>
    <w:rsid w:val="10EC5CAC"/>
    <w:rsid w:val="11201859"/>
    <w:rsid w:val="11264AFF"/>
    <w:rsid w:val="114F6C9A"/>
    <w:rsid w:val="118A7209"/>
    <w:rsid w:val="11B8056F"/>
    <w:rsid w:val="11C568E5"/>
    <w:rsid w:val="11F15F86"/>
    <w:rsid w:val="12333CE8"/>
    <w:rsid w:val="128065F8"/>
    <w:rsid w:val="12936B7B"/>
    <w:rsid w:val="132B3510"/>
    <w:rsid w:val="13664DDF"/>
    <w:rsid w:val="15146925"/>
    <w:rsid w:val="15B858D2"/>
    <w:rsid w:val="15F0088C"/>
    <w:rsid w:val="172054D0"/>
    <w:rsid w:val="17331138"/>
    <w:rsid w:val="17E85C3C"/>
    <w:rsid w:val="1810285A"/>
    <w:rsid w:val="18A65575"/>
    <w:rsid w:val="19C35292"/>
    <w:rsid w:val="1A162EF1"/>
    <w:rsid w:val="1BF069B9"/>
    <w:rsid w:val="1C490168"/>
    <w:rsid w:val="1DC51401"/>
    <w:rsid w:val="1E1E0354"/>
    <w:rsid w:val="1E327623"/>
    <w:rsid w:val="1E7F0148"/>
    <w:rsid w:val="1E9E550F"/>
    <w:rsid w:val="1EB80595"/>
    <w:rsid w:val="1F2112DB"/>
    <w:rsid w:val="1F8A42BB"/>
    <w:rsid w:val="1FA546A9"/>
    <w:rsid w:val="20E57E71"/>
    <w:rsid w:val="20EF7175"/>
    <w:rsid w:val="2133635E"/>
    <w:rsid w:val="213C25B8"/>
    <w:rsid w:val="215E3309"/>
    <w:rsid w:val="217674F8"/>
    <w:rsid w:val="22520DE8"/>
    <w:rsid w:val="22723F67"/>
    <w:rsid w:val="22BB507E"/>
    <w:rsid w:val="22E16AA7"/>
    <w:rsid w:val="22E37BD4"/>
    <w:rsid w:val="230A2C60"/>
    <w:rsid w:val="23AA7592"/>
    <w:rsid w:val="23CE6B8D"/>
    <w:rsid w:val="247B1EC4"/>
    <w:rsid w:val="24C135F8"/>
    <w:rsid w:val="25521CDE"/>
    <w:rsid w:val="25CD52DC"/>
    <w:rsid w:val="2623435C"/>
    <w:rsid w:val="265A3403"/>
    <w:rsid w:val="26674132"/>
    <w:rsid w:val="26AF0A8D"/>
    <w:rsid w:val="27464309"/>
    <w:rsid w:val="277729D7"/>
    <w:rsid w:val="27D42ADA"/>
    <w:rsid w:val="28280E51"/>
    <w:rsid w:val="28F14025"/>
    <w:rsid w:val="29F64E80"/>
    <w:rsid w:val="2A9278F8"/>
    <w:rsid w:val="2ABD6044"/>
    <w:rsid w:val="2AEF2D63"/>
    <w:rsid w:val="2B3273AC"/>
    <w:rsid w:val="2BFA1FFF"/>
    <w:rsid w:val="2D24653C"/>
    <w:rsid w:val="2D9B7191"/>
    <w:rsid w:val="2D9F24EC"/>
    <w:rsid w:val="2E26786F"/>
    <w:rsid w:val="2E7836CD"/>
    <w:rsid w:val="2E997710"/>
    <w:rsid w:val="2FCA59E9"/>
    <w:rsid w:val="3025534F"/>
    <w:rsid w:val="309C233D"/>
    <w:rsid w:val="30E03457"/>
    <w:rsid w:val="31126B01"/>
    <w:rsid w:val="32993E99"/>
    <w:rsid w:val="32FE7099"/>
    <w:rsid w:val="331A5921"/>
    <w:rsid w:val="34117235"/>
    <w:rsid w:val="345403E5"/>
    <w:rsid w:val="3467358E"/>
    <w:rsid w:val="356648A1"/>
    <w:rsid w:val="358A57D8"/>
    <w:rsid w:val="3688625D"/>
    <w:rsid w:val="377D4265"/>
    <w:rsid w:val="37BE6750"/>
    <w:rsid w:val="3875466D"/>
    <w:rsid w:val="38BD14C8"/>
    <w:rsid w:val="390F5880"/>
    <w:rsid w:val="397C5B60"/>
    <w:rsid w:val="39AC76D1"/>
    <w:rsid w:val="39C200BD"/>
    <w:rsid w:val="3AB643A8"/>
    <w:rsid w:val="3B170211"/>
    <w:rsid w:val="3B316889"/>
    <w:rsid w:val="3B4C3A5B"/>
    <w:rsid w:val="3B843C01"/>
    <w:rsid w:val="3B9A3676"/>
    <w:rsid w:val="3C6A2465"/>
    <w:rsid w:val="3CA40E0C"/>
    <w:rsid w:val="3CA477C6"/>
    <w:rsid w:val="3CC3351F"/>
    <w:rsid w:val="3CFD5142"/>
    <w:rsid w:val="3D03040C"/>
    <w:rsid w:val="3D761F84"/>
    <w:rsid w:val="3D8F01E6"/>
    <w:rsid w:val="3DD4380D"/>
    <w:rsid w:val="3E7F3CA3"/>
    <w:rsid w:val="3E9351C5"/>
    <w:rsid w:val="3F27226C"/>
    <w:rsid w:val="3F4B291C"/>
    <w:rsid w:val="414B3D53"/>
    <w:rsid w:val="416951B0"/>
    <w:rsid w:val="41AE0BF9"/>
    <w:rsid w:val="427704CF"/>
    <w:rsid w:val="430F5848"/>
    <w:rsid w:val="43895E18"/>
    <w:rsid w:val="444B0F12"/>
    <w:rsid w:val="45AF22BC"/>
    <w:rsid w:val="45D430A2"/>
    <w:rsid w:val="462D1405"/>
    <w:rsid w:val="462D3414"/>
    <w:rsid w:val="465E4D6A"/>
    <w:rsid w:val="47B43B3A"/>
    <w:rsid w:val="48497BAF"/>
    <w:rsid w:val="486E030C"/>
    <w:rsid w:val="489A1764"/>
    <w:rsid w:val="4A2946D5"/>
    <w:rsid w:val="4A972DBC"/>
    <w:rsid w:val="4ACE349A"/>
    <w:rsid w:val="4B175729"/>
    <w:rsid w:val="4CB50BBF"/>
    <w:rsid w:val="4D3970AD"/>
    <w:rsid w:val="4D6D13C9"/>
    <w:rsid w:val="4DF468EA"/>
    <w:rsid w:val="4EB91149"/>
    <w:rsid w:val="4F900F7C"/>
    <w:rsid w:val="4FCD6A60"/>
    <w:rsid w:val="50293BA5"/>
    <w:rsid w:val="50303BCC"/>
    <w:rsid w:val="50DA2F7D"/>
    <w:rsid w:val="511C3C58"/>
    <w:rsid w:val="513467C3"/>
    <w:rsid w:val="51726BD4"/>
    <w:rsid w:val="51C62B52"/>
    <w:rsid w:val="51C76BAE"/>
    <w:rsid w:val="51C909C9"/>
    <w:rsid w:val="51C92051"/>
    <w:rsid w:val="51CE3295"/>
    <w:rsid w:val="51E01C6C"/>
    <w:rsid w:val="52341E18"/>
    <w:rsid w:val="53FF03BD"/>
    <w:rsid w:val="54CF5723"/>
    <w:rsid w:val="565900B4"/>
    <w:rsid w:val="569D3A4A"/>
    <w:rsid w:val="56DA6DA2"/>
    <w:rsid w:val="57061A68"/>
    <w:rsid w:val="572776E1"/>
    <w:rsid w:val="57556629"/>
    <w:rsid w:val="57B878E8"/>
    <w:rsid w:val="58233D5B"/>
    <w:rsid w:val="58AD40BC"/>
    <w:rsid w:val="58DF2EFD"/>
    <w:rsid w:val="593D6D85"/>
    <w:rsid w:val="5A7250D8"/>
    <w:rsid w:val="5A854F79"/>
    <w:rsid w:val="5AB70F33"/>
    <w:rsid w:val="5AE47AEC"/>
    <w:rsid w:val="5BC620C3"/>
    <w:rsid w:val="5BE54FC0"/>
    <w:rsid w:val="5C186B21"/>
    <w:rsid w:val="5C454420"/>
    <w:rsid w:val="5D290FF6"/>
    <w:rsid w:val="5E076290"/>
    <w:rsid w:val="5E6F4748"/>
    <w:rsid w:val="5F087900"/>
    <w:rsid w:val="5FD75357"/>
    <w:rsid w:val="5FF36C81"/>
    <w:rsid w:val="600B4760"/>
    <w:rsid w:val="600B7396"/>
    <w:rsid w:val="603106B6"/>
    <w:rsid w:val="603347A8"/>
    <w:rsid w:val="607C1222"/>
    <w:rsid w:val="60AE233A"/>
    <w:rsid w:val="61315F16"/>
    <w:rsid w:val="61456186"/>
    <w:rsid w:val="619A62A4"/>
    <w:rsid w:val="622748FE"/>
    <w:rsid w:val="624929CF"/>
    <w:rsid w:val="62884687"/>
    <w:rsid w:val="62F1781A"/>
    <w:rsid w:val="63607035"/>
    <w:rsid w:val="63D310D0"/>
    <w:rsid w:val="64860E58"/>
    <w:rsid w:val="64FE27EC"/>
    <w:rsid w:val="65166522"/>
    <w:rsid w:val="6588669D"/>
    <w:rsid w:val="663513B6"/>
    <w:rsid w:val="66474039"/>
    <w:rsid w:val="665A16A8"/>
    <w:rsid w:val="66652B25"/>
    <w:rsid w:val="668263F5"/>
    <w:rsid w:val="670570B2"/>
    <w:rsid w:val="671C5ADF"/>
    <w:rsid w:val="672C1604"/>
    <w:rsid w:val="674634F4"/>
    <w:rsid w:val="67E46502"/>
    <w:rsid w:val="68564E1B"/>
    <w:rsid w:val="688E331F"/>
    <w:rsid w:val="68A56409"/>
    <w:rsid w:val="68B06CA8"/>
    <w:rsid w:val="68B658E7"/>
    <w:rsid w:val="692E4A8C"/>
    <w:rsid w:val="69770CCD"/>
    <w:rsid w:val="6AC417F8"/>
    <w:rsid w:val="6AFD43A3"/>
    <w:rsid w:val="6BBC4F8C"/>
    <w:rsid w:val="6C0A0FBC"/>
    <w:rsid w:val="6C6D2CA2"/>
    <w:rsid w:val="6C882DA6"/>
    <w:rsid w:val="6C974DAE"/>
    <w:rsid w:val="6CA46FDE"/>
    <w:rsid w:val="6CEC1864"/>
    <w:rsid w:val="6D370EFE"/>
    <w:rsid w:val="6DE91839"/>
    <w:rsid w:val="6E1B3767"/>
    <w:rsid w:val="6FDC6093"/>
    <w:rsid w:val="70F514FF"/>
    <w:rsid w:val="71082DCD"/>
    <w:rsid w:val="74BA3B6B"/>
    <w:rsid w:val="75484A79"/>
    <w:rsid w:val="7552187A"/>
    <w:rsid w:val="75945D96"/>
    <w:rsid w:val="75AA26C4"/>
    <w:rsid w:val="75B67C17"/>
    <w:rsid w:val="76B12E30"/>
    <w:rsid w:val="76DA1B5F"/>
    <w:rsid w:val="77261F3B"/>
    <w:rsid w:val="772F6C14"/>
    <w:rsid w:val="77F115F4"/>
    <w:rsid w:val="78244C9D"/>
    <w:rsid w:val="782F591A"/>
    <w:rsid w:val="79226C23"/>
    <w:rsid w:val="798028A5"/>
    <w:rsid w:val="79AD6AF4"/>
    <w:rsid w:val="7A0166BB"/>
    <w:rsid w:val="7AE144CA"/>
    <w:rsid w:val="7AE521E4"/>
    <w:rsid w:val="7C326700"/>
    <w:rsid w:val="7C6132B8"/>
    <w:rsid w:val="7C6F75B0"/>
    <w:rsid w:val="7D7F0703"/>
    <w:rsid w:val="7E214422"/>
    <w:rsid w:val="7EC138A4"/>
    <w:rsid w:val="7F566A0A"/>
    <w:rsid w:val="7FD52F8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1"/>
    </o:shapelayout>
  </w:shapeDefaults>
  <w:decimalSymbol w:val="."/>
  <w:listSeparator w:val=","/>
  <w14:docId w14:val="11A07704"/>
  <w15:docId w15:val="{93C0699A-4F94-4C92-9C96-6732DC1B6C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2">
    <w:name w:val="heading 2"/>
    <w:basedOn w:val="a"/>
    <w:next w:val="a"/>
    <w:link w:val="20"/>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pPr>
      <w:jc w:val="left"/>
    </w:p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Normal (Web)"/>
    <w:basedOn w:val="a"/>
    <w:uiPriority w:val="99"/>
    <w:semiHidden/>
    <w:unhideWhenUsed/>
    <w:qFormat/>
    <w:pPr>
      <w:widowControl/>
      <w:spacing w:before="100" w:beforeAutospacing="1" w:after="100" w:afterAutospacing="1"/>
      <w:jc w:val="left"/>
    </w:pPr>
    <w:rPr>
      <w:rFonts w:ascii="宋体" w:hAnsi="宋体" w:cs="宋体"/>
      <w:kern w:val="0"/>
      <w:sz w:val="24"/>
      <w:szCs w:val="24"/>
    </w:rPr>
  </w:style>
  <w:style w:type="paragraph" w:styleId="ac">
    <w:name w:val="annotation subject"/>
    <w:basedOn w:val="a3"/>
    <w:next w:val="a3"/>
    <w:link w:val="ad"/>
    <w:uiPriority w:val="99"/>
    <w:semiHidden/>
    <w:unhideWhenUsed/>
    <w:qFormat/>
    <w:rPr>
      <w:b/>
      <w:bCs/>
    </w:rPr>
  </w:style>
  <w:style w:type="table" w:styleId="ae">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basedOn w:val="a0"/>
    <w:uiPriority w:val="99"/>
    <w:unhideWhenUsed/>
    <w:qFormat/>
    <w:rPr>
      <w:color w:val="0563C1" w:themeColor="hyperlink"/>
      <w:u w:val="single"/>
    </w:rPr>
  </w:style>
  <w:style w:type="character" w:styleId="af0">
    <w:name w:val="annotation reference"/>
    <w:basedOn w:val="a0"/>
    <w:uiPriority w:val="99"/>
    <w:semiHidden/>
    <w:unhideWhenUsed/>
    <w:qFormat/>
    <w:rPr>
      <w:sz w:val="21"/>
      <w:szCs w:val="21"/>
    </w:rPr>
  </w:style>
  <w:style w:type="character" w:customStyle="1" w:styleId="20">
    <w:name w:val="标题 2 字符"/>
    <w:basedOn w:val="a0"/>
    <w:link w:val="2"/>
    <w:uiPriority w:val="9"/>
    <w:semiHidden/>
    <w:qFormat/>
    <w:rPr>
      <w:rFonts w:asciiTheme="majorHAnsi" w:eastAsiaTheme="majorEastAsia" w:hAnsiTheme="majorHAnsi" w:cstheme="majorBidi"/>
      <w:b/>
      <w:bCs/>
      <w:sz w:val="32"/>
      <w:szCs w:val="32"/>
    </w:rPr>
  </w:style>
  <w:style w:type="paragraph" w:styleId="af1">
    <w:name w:val="List Paragraph"/>
    <w:basedOn w:val="a"/>
    <w:uiPriority w:val="34"/>
    <w:qFormat/>
    <w:pPr>
      <w:ind w:firstLineChars="200" w:firstLine="420"/>
    </w:pPr>
    <w:rPr>
      <w:rFonts w:ascii="Calibri" w:eastAsia="宋体" w:hAnsi="Calibri" w:cs="Times New Roman"/>
    </w:rPr>
  </w:style>
  <w:style w:type="paragraph" w:customStyle="1" w:styleId="af2">
    <w:name w:val="申报表二级"/>
    <w:basedOn w:val="2"/>
    <w:link w:val="Char"/>
    <w:qFormat/>
    <w:rPr>
      <w:rFonts w:ascii="黑体" w:eastAsia="黑体" w:hAnsi="黑体" w:cs="Times New Roman"/>
      <w:b w:val="0"/>
      <w:color w:val="000000"/>
      <w:sz w:val="28"/>
      <w:szCs w:val="22"/>
    </w:rPr>
  </w:style>
  <w:style w:type="character" w:customStyle="1" w:styleId="Char">
    <w:name w:val="申报表二级 Char"/>
    <w:link w:val="af2"/>
    <w:qFormat/>
    <w:rPr>
      <w:rFonts w:ascii="黑体" w:eastAsia="黑体" w:hAnsi="黑体" w:cs="Times New Roman"/>
      <w:bCs/>
      <w:color w:val="000000"/>
      <w:sz w:val="28"/>
    </w:rPr>
  </w:style>
  <w:style w:type="character" w:customStyle="1" w:styleId="aa">
    <w:name w:val="页眉 字符"/>
    <w:basedOn w:val="a0"/>
    <w:link w:val="a9"/>
    <w:uiPriority w:val="99"/>
    <w:qFormat/>
    <w:rPr>
      <w:sz w:val="18"/>
      <w:szCs w:val="18"/>
    </w:rPr>
  </w:style>
  <w:style w:type="character" w:customStyle="1" w:styleId="a8">
    <w:name w:val="页脚 字符"/>
    <w:basedOn w:val="a0"/>
    <w:link w:val="a7"/>
    <w:uiPriority w:val="99"/>
    <w:qFormat/>
    <w:rPr>
      <w:sz w:val="18"/>
      <w:szCs w:val="18"/>
    </w:rPr>
  </w:style>
  <w:style w:type="character" w:customStyle="1" w:styleId="a4">
    <w:name w:val="批注文字 字符"/>
    <w:basedOn w:val="a0"/>
    <w:link w:val="a3"/>
    <w:uiPriority w:val="99"/>
    <w:semiHidden/>
    <w:qFormat/>
  </w:style>
  <w:style w:type="character" w:customStyle="1" w:styleId="ad">
    <w:name w:val="批注主题 字符"/>
    <w:basedOn w:val="a4"/>
    <w:link w:val="ac"/>
    <w:uiPriority w:val="99"/>
    <w:semiHidden/>
    <w:qFormat/>
    <w:rPr>
      <w:b/>
      <w:bCs/>
    </w:rPr>
  </w:style>
  <w:style w:type="character" w:customStyle="1" w:styleId="a6">
    <w:name w:val="批注框文本 字符"/>
    <w:basedOn w:val="a0"/>
    <w:link w:val="a5"/>
    <w:uiPriority w:val="99"/>
    <w:semiHidden/>
    <w:qFormat/>
    <w:rPr>
      <w:sz w:val="18"/>
      <w:szCs w:val="18"/>
    </w:rPr>
  </w:style>
  <w:style w:type="paragraph" w:customStyle="1" w:styleId="1">
    <w:name w:val="修订1"/>
    <w:hidden/>
    <w:uiPriority w:val="99"/>
    <w:semiHidden/>
    <w:qFormat/>
    <w:rPr>
      <w:rFonts w:asciiTheme="minorHAnsi" w:eastAsiaTheme="minorEastAsia" w:hAnsiTheme="minorHAnsi" w:cstheme="minorBidi"/>
      <w:kern w:val="2"/>
      <w:sz w:val="21"/>
      <w:szCs w:val="22"/>
    </w:rPr>
  </w:style>
  <w:style w:type="paragraph" w:customStyle="1" w:styleId="10">
    <w:name w:val="列出段落1"/>
    <w:basedOn w:val="a"/>
    <w:qFormat/>
    <w:pPr>
      <w:ind w:firstLineChars="200" w:firstLine="420"/>
    </w:pPr>
    <w:rPr>
      <w:szCs w:val="21"/>
    </w:rPr>
  </w:style>
  <w:style w:type="paragraph" w:customStyle="1" w:styleId="p0">
    <w:name w:val="p0"/>
    <w:basedOn w:val="a"/>
    <w:qFormat/>
    <w:pPr>
      <w:spacing w:line="420" w:lineRule="exact"/>
      <w:ind w:firstLine="420"/>
    </w:pPr>
    <w:rPr>
      <w:rFonts w:ascii="Times New Roman"/>
      <w:bCs/>
      <w:szCs w:val="21"/>
    </w:rPr>
  </w:style>
  <w:style w:type="paragraph" w:styleId="af3">
    <w:name w:val="Body Text Indent"/>
    <w:basedOn w:val="a"/>
    <w:link w:val="af4"/>
    <w:rsid w:val="00304CF1"/>
    <w:pPr>
      <w:spacing w:after="120"/>
      <w:ind w:leftChars="200" w:left="420"/>
    </w:pPr>
    <w:rPr>
      <w:rFonts w:ascii="Times New Roman" w:eastAsia="宋体" w:hAnsi="Times New Roman" w:cs="Times New Roman"/>
      <w:szCs w:val="24"/>
    </w:rPr>
  </w:style>
  <w:style w:type="character" w:customStyle="1" w:styleId="af4">
    <w:name w:val="正文文本缩进 字符"/>
    <w:basedOn w:val="a0"/>
    <w:link w:val="af3"/>
    <w:rsid w:val="00304CF1"/>
    <w:rPr>
      <w:kern w:val="2"/>
      <w:sz w:val="21"/>
      <w:szCs w:val="24"/>
    </w:rPr>
  </w:style>
  <w:style w:type="paragraph" w:styleId="af5">
    <w:name w:val="Body Text"/>
    <w:basedOn w:val="a"/>
    <w:link w:val="af6"/>
    <w:uiPriority w:val="99"/>
    <w:semiHidden/>
    <w:unhideWhenUsed/>
    <w:rsid w:val="002A77B4"/>
    <w:pPr>
      <w:spacing w:after="120"/>
    </w:pPr>
  </w:style>
  <w:style w:type="character" w:customStyle="1" w:styleId="af6">
    <w:name w:val="正文文本 字符"/>
    <w:basedOn w:val="a0"/>
    <w:link w:val="af5"/>
    <w:uiPriority w:val="99"/>
    <w:semiHidden/>
    <w:rsid w:val="002A77B4"/>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package" Target="embeddings/Microsoft_Visio_Drawing.vsdx"/><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package" Target="embeddings/Microsoft_Visio_Drawing1.vsdx"/><Relationship Id="rId28"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3073"/>
    <customShpInfo spid="_x0000_s2051"/>
    <customShpInfo spid="_x0000_s2052"/>
    <customShpInfo spid="_x0000_s2050"/>
    <customShpInfo spid="_x0000_s2054"/>
    <customShpInfo spid="_x0000_s2055"/>
    <customShpInfo spid="_x0000_s2053"/>
    <customShpInfo spid="_x0000_s2057"/>
    <customShpInfo spid="_x0000_s2058"/>
    <customShpInfo spid="_x0000_s2056"/>
    <customShpInfo spid="_x0000_s2119"/>
    <customShpInfo spid="_x0000_s2125"/>
    <customShpInfo spid="_x0000_s2123"/>
    <customShpInfo spid="_x0000_s2121"/>
    <customShpInfo spid="_x0000_s2118"/>
    <customShpInfo spid="_x0000_s2120"/>
    <customShpInfo spid="_x0000_s2122"/>
    <customShpInfo spid="_x0000_s2124"/>
    <customShpInfo spid="_x0000_s2117"/>
  </customShpExts>
</s:customData>
</file>

<file path=customXml/itemProps1.xml><?xml version="1.0" encoding="utf-8"?>
<ds:datastoreItem xmlns:ds="http://schemas.openxmlformats.org/officeDocument/2006/customXml" ds:itemID="{8557129B-EC84-4CC5-A648-271C0A87056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453</TotalTime>
  <Pages>32</Pages>
  <Words>2131</Words>
  <Characters>12150</Characters>
  <Application>Microsoft Office Word</Application>
  <DocSecurity>0</DocSecurity>
  <Lines>101</Lines>
  <Paragraphs>28</Paragraphs>
  <ScaleCrop>false</ScaleCrop>
  <Company>Microsoft</Company>
  <LinksUpToDate>false</LinksUpToDate>
  <CharactersWithSpaces>14253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王妍</dc:creator>
  <cp:lastModifiedBy>AA</cp:lastModifiedBy>
  <cp:revision>77</cp:revision>
  <dcterms:created xsi:type="dcterms:W3CDTF">2021-04-09T18:13:00Z</dcterms:created>
  <dcterms:modified xsi:type="dcterms:W3CDTF">2021-05-19T02:15:00Z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ICV">
    <vt:lpwstr>ED853984D41347B2BA9F8DF0679C30DA</vt:lpwstr>
  </property>
</Properties>
</file>